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BBC86" w14:textId="43E2F6EC" w:rsidR="00B44933" w:rsidRPr="000E6FDF" w:rsidRDefault="00187DDB" w:rsidP="000E6FDF">
      <w:pPr>
        <w:spacing w:line="113" w:lineRule="exact"/>
        <w:jc w:val="center"/>
        <w:rPr>
          <w:b/>
          <w:bCs/>
          <w:sz w:val="28"/>
          <w:szCs w:val="28"/>
        </w:rPr>
      </w:pPr>
      <w:r>
        <w:rPr>
          <w:b/>
          <w:bCs/>
          <w:sz w:val="28"/>
          <w:szCs w:val="28"/>
        </w:rPr>
        <w:t xml:space="preserve"> </w:t>
      </w:r>
    </w:p>
    <w:p w14:paraId="39E4F846" w14:textId="553E5C2C" w:rsidR="000E6FDF" w:rsidRPr="00F13446" w:rsidRDefault="000E6FDF" w:rsidP="000E6FDF">
      <w:pPr>
        <w:jc w:val="center"/>
        <w:rPr>
          <w:rFonts w:ascii="Arial" w:eastAsia="Arial" w:hAnsi="Arial" w:cs="Arial"/>
          <w:b/>
          <w:bCs/>
        </w:rPr>
      </w:pPr>
      <w:r w:rsidRPr="00F13446">
        <w:rPr>
          <w:rFonts w:ascii="Arial" w:eastAsia="Arial" w:hAnsi="Arial" w:cs="Arial"/>
          <w:b/>
          <w:bCs/>
        </w:rPr>
        <w:t>West Wilts Child Contact Centre</w:t>
      </w:r>
    </w:p>
    <w:p w14:paraId="5462E850" w14:textId="71772737" w:rsidR="000E6FDF" w:rsidRPr="00F13446" w:rsidRDefault="000E6FDF" w:rsidP="000E6FDF">
      <w:pPr>
        <w:jc w:val="center"/>
        <w:rPr>
          <w:rFonts w:ascii="Arial" w:eastAsia="Arial" w:hAnsi="Arial" w:cs="Arial"/>
          <w:b/>
          <w:bCs/>
        </w:rPr>
      </w:pPr>
    </w:p>
    <w:p w14:paraId="0328673D" w14:textId="2714100F" w:rsidR="000E6FDF" w:rsidRPr="00F13446" w:rsidRDefault="000E6FDF" w:rsidP="000E6FDF">
      <w:pPr>
        <w:jc w:val="center"/>
        <w:rPr>
          <w:rFonts w:ascii="Arial" w:eastAsia="Arial" w:hAnsi="Arial" w:cs="Arial"/>
          <w:b/>
          <w:bCs/>
        </w:rPr>
      </w:pPr>
      <w:r w:rsidRPr="00F13446">
        <w:rPr>
          <w:rFonts w:ascii="Arial" w:eastAsia="Arial" w:hAnsi="Arial" w:cs="Arial"/>
          <w:b/>
          <w:bCs/>
        </w:rPr>
        <w:t>Equal Opportunities and Diversity Policy</w:t>
      </w:r>
    </w:p>
    <w:p w14:paraId="6F01B6C4" w14:textId="77777777" w:rsidR="000E6FDF" w:rsidRPr="00F13446" w:rsidRDefault="000E6FDF" w:rsidP="00B44933">
      <w:pPr>
        <w:rPr>
          <w:rFonts w:ascii="Arial" w:eastAsia="Arial" w:hAnsi="Arial" w:cs="Arial"/>
          <w:b/>
          <w:bCs/>
          <w:color w:val="2E74B5"/>
        </w:rPr>
      </w:pPr>
    </w:p>
    <w:p w14:paraId="7BFC3ABD" w14:textId="0668B93F" w:rsidR="00B44933" w:rsidRPr="00F13446" w:rsidRDefault="00B44933" w:rsidP="00B44933">
      <w:pPr>
        <w:rPr>
          <w:rFonts w:ascii="Arial" w:eastAsia="Arial" w:hAnsi="Arial" w:cs="Arial"/>
          <w:b/>
          <w:bCs/>
          <w:color w:val="000000" w:themeColor="text1"/>
        </w:rPr>
      </w:pPr>
      <w:r w:rsidRPr="00F13446">
        <w:rPr>
          <w:rFonts w:ascii="Arial" w:eastAsia="Arial" w:hAnsi="Arial" w:cs="Arial"/>
          <w:b/>
          <w:bCs/>
          <w:color w:val="000000" w:themeColor="text1"/>
        </w:rPr>
        <w:t>1. Introduction</w:t>
      </w:r>
    </w:p>
    <w:p w14:paraId="0690798C" w14:textId="77777777" w:rsidR="000E6FDF" w:rsidRPr="00F13446" w:rsidRDefault="000E6FDF" w:rsidP="00B44933">
      <w:pPr>
        <w:rPr>
          <w:rFonts w:ascii="Arial" w:hAnsi="Arial" w:cs="Arial"/>
          <w:color w:val="000000" w:themeColor="text1"/>
        </w:rPr>
      </w:pPr>
    </w:p>
    <w:p w14:paraId="1666719A" w14:textId="77777777" w:rsidR="00B44933" w:rsidRPr="00F13446" w:rsidRDefault="00B44933" w:rsidP="00B44933">
      <w:pPr>
        <w:spacing w:line="125" w:lineRule="exact"/>
        <w:rPr>
          <w:rFonts w:ascii="Arial" w:hAnsi="Arial" w:cs="Arial"/>
        </w:rPr>
      </w:pPr>
    </w:p>
    <w:p w14:paraId="515918AD" w14:textId="77777777" w:rsidR="00B44933" w:rsidRPr="00F13446" w:rsidRDefault="00B44933" w:rsidP="00B44933">
      <w:pPr>
        <w:spacing w:line="29" w:lineRule="exact"/>
        <w:rPr>
          <w:rFonts w:ascii="Arial" w:hAnsi="Arial" w:cs="Arial"/>
        </w:rPr>
      </w:pPr>
    </w:p>
    <w:p w14:paraId="48BCE70E" w14:textId="3424740F" w:rsidR="00B44933" w:rsidRPr="00F13446" w:rsidRDefault="00B44933" w:rsidP="000E6FDF">
      <w:pPr>
        <w:tabs>
          <w:tab w:val="left" w:pos="700"/>
        </w:tabs>
        <w:ind w:left="696" w:hanging="696"/>
        <w:rPr>
          <w:rFonts w:ascii="Arial" w:hAnsi="Arial" w:cs="Arial"/>
        </w:rPr>
      </w:pPr>
      <w:r w:rsidRPr="00F13446">
        <w:rPr>
          <w:rFonts w:ascii="Arial" w:eastAsia="Arial" w:hAnsi="Arial" w:cs="Arial"/>
        </w:rPr>
        <w:t>1.1</w:t>
      </w:r>
      <w:r w:rsidRPr="00F13446">
        <w:rPr>
          <w:rFonts w:ascii="Arial" w:hAnsi="Arial" w:cs="Arial"/>
        </w:rPr>
        <w:tab/>
      </w:r>
      <w:r w:rsidR="000E6FDF" w:rsidRPr="00F13446">
        <w:rPr>
          <w:rFonts w:ascii="Arial" w:hAnsi="Arial" w:cs="Arial"/>
        </w:rPr>
        <w:t>West Wilts Child Contact Centre (WWCCC)</w:t>
      </w:r>
      <w:r w:rsidRPr="00F13446">
        <w:rPr>
          <w:rFonts w:ascii="Arial" w:eastAsia="Arial" w:hAnsi="Arial" w:cs="Arial"/>
        </w:rPr>
        <w:t xml:space="preserve"> strives for high standards both as a</w:t>
      </w:r>
      <w:r w:rsidR="000E6FDF" w:rsidRPr="00F13446">
        <w:rPr>
          <w:rFonts w:ascii="Arial" w:eastAsia="Arial" w:hAnsi="Arial" w:cs="Arial"/>
        </w:rPr>
        <w:t xml:space="preserve"> volunteer user</w:t>
      </w:r>
      <w:r w:rsidRPr="00F13446">
        <w:rPr>
          <w:rFonts w:ascii="Arial" w:eastAsia="Arial" w:hAnsi="Arial" w:cs="Arial"/>
        </w:rPr>
        <w:t xml:space="preserve"> and as a provider of services. In so</w:t>
      </w:r>
      <w:r w:rsidR="000E6FDF" w:rsidRPr="00F13446">
        <w:rPr>
          <w:rFonts w:ascii="Arial" w:hAnsi="Arial" w:cs="Arial"/>
        </w:rPr>
        <w:t xml:space="preserve"> </w:t>
      </w:r>
      <w:r w:rsidRPr="00F13446">
        <w:rPr>
          <w:rFonts w:ascii="Arial" w:eastAsia="Arial" w:hAnsi="Arial" w:cs="Arial"/>
        </w:rPr>
        <w:t>doing, we recognise the need for encouraging diversity and wholeheartedly support a policy of equal opportunities in all areas of our work and responsibilities.</w:t>
      </w:r>
    </w:p>
    <w:p w14:paraId="11F8E712" w14:textId="77777777" w:rsidR="00B44933" w:rsidRPr="00F13446" w:rsidRDefault="00B44933" w:rsidP="00B44933">
      <w:pPr>
        <w:spacing w:line="30" w:lineRule="exact"/>
        <w:rPr>
          <w:rFonts w:ascii="Arial" w:hAnsi="Arial" w:cs="Arial"/>
        </w:rPr>
      </w:pPr>
    </w:p>
    <w:p w14:paraId="14C54EFF" w14:textId="15EBD77E" w:rsidR="00B44933" w:rsidRPr="00F13446" w:rsidRDefault="00B44933" w:rsidP="00B44933">
      <w:pPr>
        <w:tabs>
          <w:tab w:val="left" w:pos="700"/>
        </w:tabs>
        <w:spacing w:line="262" w:lineRule="auto"/>
        <w:ind w:left="720" w:right="480" w:hanging="719"/>
        <w:rPr>
          <w:rFonts w:ascii="Arial" w:hAnsi="Arial" w:cs="Arial"/>
        </w:rPr>
      </w:pPr>
      <w:r w:rsidRPr="00F13446">
        <w:rPr>
          <w:rFonts w:ascii="Arial" w:eastAsia="Arial" w:hAnsi="Arial" w:cs="Arial"/>
        </w:rPr>
        <w:t>1.2</w:t>
      </w:r>
      <w:r w:rsidRPr="00F13446">
        <w:rPr>
          <w:rFonts w:ascii="Arial" w:hAnsi="Arial" w:cs="Arial"/>
        </w:rPr>
        <w:tab/>
      </w:r>
      <w:r w:rsidRPr="00F13446">
        <w:rPr>
          <w:rFonts w:ascii="Arial" w:eastAsia="Arial" w:hAnsi="Arial" w:cs="Arial"/>
        </w:rPr>
        <w:t xml:space="preserve">This policy provides guidance to enable all who work with or for </w:t>
      </w:r>
      <w:r w:rsidR="000E6FDF" w:rsidRPr="00F13446">
        <w:rPr>
          <w:rFonts w:ascii="Arial" w:eastAsia="Arial" w:hAnsi="Arial" w:cs="Arial"/>
        </w:rPr>
        <w:t>WWCCC</w:t>
      </w:r>
      <w:r w:rsidRPr="00F13446">
        <w:rPr>
          <w:rFonts w:ascii="Arial" w:eastAsia="Arial" w:hAnsi="Arial" w:cs="Arial"/>
        </w:rPr>
        <w:t xml:space="preserve"> to comply with anti-discrimination legislation. The policy will also address anti-discrimination issues involving areas that currently fall outside any legislation.</w:t>
      </w:r>
    </w:p>
    <w:p w14:paraId="70743B9D" w14:textId="77777777" w:rsidR="00B44933" w:rsidRPr="00F13446" w:rsidRDefault="00B44933" w:rsidP="00B44933">
      <w:pPr>
        <w:spacing w:line="50" w:lineRule="exact"/>
        <w:rPr>
          <w:rFonts w:ascii="Arial" w:hAnsi="Arial" w:cs="Arial"/>
        </w:rPr>
      </w:pPr>
    </w:p>
    <w:p w14:paraId="361FF1F8" w14:textId="77777777" w:rsidR="00B44933" w:rsidRPr="00F13446" w:rsidRDefault="00B44933" w:rsidP="00B44933">
      <w:pPr>
        <w:tabs>
          <w:tab w:val="left" w:pos="700"/>
        </w:tabs>
        <w:spacing w:line="283" w:lineRule="auto"/>
        <w:ind w:left="720" w:right="300" w:hanging="719"/>
        <w:rPr>
          <w:rFonts w:ascii="Arial" w:hAnsi="Arial" w:cs="Arial"/>
        </w:rPr>
      </w:pPr>
      <w:r w:rsidRPr="00F13446">
        <w:rPr>
          <w:rFonts w:ascii="Arial" w:eastAsia="Arial" w:hAnsi="Arial" w:cs="Arial"/>
        </w:rPr>
        <w:t>1.3</w:t>
      </w:r>
      <w:r w:rsidRPr="00F13446">
        <w:rPr>
          <w:rFonts w:ascii="Arial" w:hAnsi="Arial" w:cs="Arial"/>
        </w:rPr>
        <w:tab/>
      </w:r>
      <w:r w:rsidRPr="00F13446">
        <w:rPr>
          <w:rFonts w:ascii="Arial" w:eastAsia="Arial" w:hAnsi="Arial" w:cs="Arial"/>
        </w:rPr>
        <w:t>Failure to follow the procedures in the policy may lead to disciplinary or other appropriate action.</w:t>
      </w:r>
    </w:p>
    <w:p w14:paraId="02927B5C" w14:textId="77777777" w:rsidR="00B44933" w:rsidRPr="00F13446" w:rsidRDefault="00B44933" w:rsidP="00B44933">
      <w:pPr>
        <w:spacing w:line="29" w:lineRule="exact"/>
        <w:rPr>
          <w:rFonts w:ascii="Arial" w:hAnsi="Arial" w:cs="Arial"/>
        </w:rPr>
      </w:pPr>
    </w:p>
    <w:p w14:paraId="489317BE" w14:textId="076A37F3" w:rsidR="00B44933" w:rsidRPr="00F13446" w:rsidRDefault="00B44933" w:rsidP="00B44933">
      <w:pPr>
        <w:tabs>
          <w:tab w:val="left" w:pos="700"/>
        </w:tabs>
        <w:rPr>
          <w:rFonts w:ascii="Arial" w:hAnsi="Arial" w:cs="Arial"/>
        </w:rPr>
      </w:pPr>
      <w:r w:rsidRPr="00F13446">
        <w:rPr>
          <w:rFonts w:ascii="Arial" w:eastAsia="Arial" w:hAnsi="Arial" w:cs="Arial"/>
        </w:rPr>
        <w:t>1.4</w:t>
      </w:r>
      <w:r w:rsidRPr="00F13446">
        <w:rPr>
          <w:rFonts w:ascii="Arial" w:hAnsi="Arial" w:cs="Arial"/>
        </w:rPr>
        <w:tab/>
      </w:r>
      <w:r w:rsidR="000E6FDF" w:rsidRPr="00F13446">
        <w:rPr>
          <w:rFonts w:ascii="Arial" w:hAnsi="Arial" w:cs="Arial"/>
        </w:rPr>
        <w:t xml:space="preserve">WWCC </w:t>
      </w:r>
      <w:r w:rsidRPr="00F13446">
        <w:rPr>
          <w:rFonts w:ascii="Arial" w:eastAsia="Arial" w:hAnsi="Arial" w:cs="Arial"/>
        </w:rPr>
        <w:t xml:space="preserve">aims and objectives will be achieved through action planning, effective </w:t>
      </w:r>
      <w:r w:rsidR="00D209FD" w:rsidRPr="00F13446">
        <w:rPr>
          <w:rFonts w:ascii="Arial" w:eastAsia="Arial" w:hAnsi="Arial" w:cs="Arial"/>
        </w:rPr>
        <w:t>monitoring.</w:t>
      </w:r>
    </w:p>
    <w:p w14:paraId="4E02AB04" w14:textId="3D8B34F7" w:rsidR="00B44933" w:rsidRPr="00F13446" w:rsidRDefault="00B44933" w:rsidP="00B44933">
      <w:pPr>
        <w:spacing w:line="262" w:lineRule="auto"/>
        <w:ind w:left="720" w:right="40"/>
        <w:rPr>
          <w:rFonts w:ascii="Arial" w:hAnsi="Arial" w:cs="Arial"/>
        </w:rPr>
      </w:pPr>
      <w:r w:rsidRPr="00F13446">
        <w:rPr>
          <w:rFonts w:ascii="Arial" w:eastAsia="Arial" w:hAnsi="Arial" w:cs="Arial"/>
        </w:rPr>
        <w:t xml:space="preserve">and a willingness to tackle problems where they arise. </w:t>
      </w:r>
      <w:r w:rsidR="007903D2" w:rsidRPr="00F13446">
        <w:rPr>
          <w:rFonts w:ascii="Arial" w:eastAsia="Arial" w:hAnsi="Arial" w:cs="Arial"/>
        </w:rPr>
        <w:t xml:space="preserve">WWCCC </w:t>
      </w:r>
      <w:r w:rsidRPr="00F13446">
        <w:rPr>
          <w:rFonts w:ascii="Arial" w:eastAsia="Arial" w:hAnsi="Arial" w:cs="Arial"/>
        </w:rPr>
        <w:t xml:space="preserve">is committed to reviewing this policy on an annual basis. Through our training, publications, interaction with members and other activities, </w:t>
      </w:r>
      <w:r w:rsidR="007903D2" w:rsidRPr="00F13446">
        <w:rPr>
          <w:rFonts w:ascii="Arial" w:eastAsia="Arial" w:hAnsi="Arial" w:cs="Arial"/>
        </w:rPr>
        <w:t>WWCCC</w:t>
      </w:r>
      <w:r w:rsidRPr="00F13446">
        <w:rPr>
          <w:rFonts w:ascii="Arial" w:eastAsia="Arial" w:hAnsi="Arial" w:cs="Arial"/>
        </w:rPr>
        <w:t xml:space="preserve"> will ensure those we work with know our statements of policy.</w:t>
      </w:r>
    </w:p>
    <w:p w14:paraId="5767A4E0" w14:textId="77777777" w:rsidR="00B44933" w:rsidRPr="00F13446" w:rsidRDefault="00B44933" w:rsidP="00B44933">
      <w:pPr>
        <w:spacing w:line="50" w:lineRule="exact"/>
        <w:rPr>
          <w:rFonts w:ascii="Arial" w:hAnsi="Arial" w:cs="Arial"/>
        </w:rPr>
      </w:pPr>
    </w:p>
    <w:p w14:paraId="3E2CF8D8" w14:textId="6C5A4346" w:rsidR="00B44933" w:rsidRPr="00F13446" w:rsidRDefault="00B44933" w:rsidP="00B44933">
      <w:pPr>
        <w:tabs>
          <w:tab w:val="left" w:pos="700"/>
        </w:tabs>
        <w:spacing w:line="262" w:lineRule="auto"/>
        <w:ind w:left="720" w:right="420" w:hanging="719"/>
        <w:jc w:val="both"/>
        <w:rPr>
          <w:rFonts w:ascii="Arial" w:eastAsia="Arial" w:hAnsi="Arial" w:cs="Arial"/>
        </w:rPr>
      </w:pPr>
      <w:r w:rsidRPr="00F13446">
        <w:rPr>
          <w:rFonts w:ascii="Arial" w:eastAsia="Arial" w:hAnsi="Arial" w:cs="Arial"/>
        </w:rPr>
        <w:t>1.5</w:t>
      </w:r>
      <w:r w:rsidRPr="00F13446">
        <w:rPr>
          <w:rFonts w:ascii="Arial" w:hAnsi="Arial" w:cs="Arial"/>
        </w:rPr>
        <w:tab/>
      </w:r>
      <w:r w:rsidR="007903D2" w:rsidRPr="00F13446">
        <w:rPr>
          <w:rFonts w:ascii="Arial" w:eastAsia="Arial" w:hAnsi="Arial" w:cs="Arial"/>
        </w:rPr>
        <w:t>WWCCC</w:t>
      </w:r>
      <w:r w:rsidRPr="00F13446">
        <w:rPr>
          <w:rFonts w:ascii="Arial" w:eastAsia="Arial" w:hAnsi="Arial" w:cs="Arial"/>
        </w:rPr>
        <w:t xml:space="preserve"> will regularly review the implementation of its Equality and Diversity Policy and strategy. Where evidence is found of ineffectiveness, immediate remedial action will be taken to ensure implementation.</w:t>
      </w:r>
    </w:p>
    <w:p w14:paraId="5DD3B9CE" w14:textId="77777777" w:rsidR="007903D2" w:rsidRPr="00F13446" w:rsidRDefault="007903D2" w:rsidP="00B44933">
      <w:pPr>
        <w:tabs>
          <w:tab w:val="left" w:pos="700"/>
        </w:tabs>
        <w:spacing w:line="262" w:lineRule="auto"/>
        <w:ind w:left="720" w:right="420" w:hanging="719"/>
        <w:jc w:val="both"/>
        <w:rPr>
          <w:rFonts w:ascii="Arial" w:hAnsi="Arial" w:cs="Arial"/>
        </w:rPr>
      </w:pPr>
    </w:p>
    <w:p w14:paraId="5E535DA5" w14:textId="77777777" w:rsidR="00B44933" w:rsidRPr="00F13446" w:rsidRDefault="00B44933" w:rsidP="00B44933">
      <w:pPr>
        <w:spacing w:line="48" w:lineRule="exact"/>
        <w:rPr>
          <w:rFonts w:ascii="Arial" w:hAnsi="Arial" w:cs="Arial"/>
        </w:rPr>
      </w:pPr>
    </w:p>
    <w:p w14:paraId="3F3C615A" w14:textId="29DEFDED" w:rsidR="00B44933" w:rsidRPr="00F13446" w:rsidRDefault="00B44933" w:rsidP="00B44933">
      <w:pPr>
        <w:rPr>
          <w:rFonts w:ascii="Arial" w:eastAsia="Arial" w:hAnsi="Arial" w:cs="Arial"/>
          <w:b/>
          <w:bCs/>
        </w:rPr>
      </w:pPr>
      <w:r w:rsidRPr="00F13446">
        <w:rPr>
          <w:rFonts w:ascii="Arial" w:eastAsia="Arial" w:hAnsi="Arial" w:cs="Arial"/>
          <w:b/>
          <w:bCs/>
        </w:rPr>
        <w:t>2.  Definitions</w:t>
      </w:r>
    </w:p>
    <w:p w14:paraId="6AC03FBE" w14:textId="77777777" w:rsidR="007903D2" w:rsidRPr="00F13446" w:rsidRDefault="007903D2" w:rsidP="00B44933">
      <w:pPr>
        <w:rPr>
          <w:rFonts w:ascii="Arial" w:hAnsi="Arial" w:cs="Arial"/>
        </w:rPr>
      </w:pPr>
    </w:p>
    <w:p w14:paraId="0A6F8E71" w14:textId="77777777" w:rsidR="00B44933" w:rsidRPr="00F13446" w:rsidRDefault="00B44933" w:rsidP="00B44933">
      <w:pPr>
        <w:spacing w:line="125" w:lineRule="exact"/>
        <w:rPr>
          <w:rFonts w:ascii="Arial" w:hAnsi="Arial" w:cs="Arial"/>
        </w:rPr>
      </w:pPr>
    </w:p>
    <w:p w14:paraId="74B8493C" w14:textId="043E3E15" w:rsidR="00B44933" w:rsidRPr="00F13446" w:rsidRDefault="00B44933" w:rsidP="00B44933">
      <w:pPr>
        <w:tabs>
          <w:tab w:val="left" w:pos="680"/>
        </w:tabs>
        <w:spacing w:line="261" w:lineRule="auto"/>
        <w:ind w:left="700" w:right="320" w:hanging="707"/>
        <w:rPr>
          <w:rFonts w:ascii="Arial" w:hAnsi="Arial" w:cs="Arial"/>
        </w:rPr>
      </w:pPr>
      <w:r w:rsidRPr="00F13446">
        <w:rPr>
          <w:rFonts w:ascii="Arial" w:eastAsia="Arial" w:hAnsi="Arial" w:cs="Arial"/>
        </w:rPr>
        <w:t>2.1</w:t>
      </w:r>
      <w:r w:rsidRPr="00F13446">
        <w:rPr>
          <w:rFonts w:ascii="Arial" w:hAnsi="Arial" w:cs="Arial"/>
        </w:rPr>
        <w:tab/>
      </w:r>
      <w:r w:rsidRPr="00F13446">
        <w:rPr>
          <w:rFonts w:ascii="Arial" w:eastAsia="Arial" w:hAnsi="Arial" w:cs="Arial"/>
        </w:rPr>
        <w:t xml:space="preserve">Equal Opportunities ensures that policies, </w:t>
      </w:r>
      <w:r w:rsidR="00F13446" w:rsidRPr="00F13446">
        <w:rPr>
          <w:rFonts w:ascii="Arial" w:eastAsia="Arial" w:hAnsi="Arial" w:cs="Arial"/>
        </w:rPr>
        <w:t>procedures,</w:t>
      </w:r>
      <w:r w:rsidRPr="00F13446">
        <w:rPr>
          <w:rFonts w:ascii="Arial" w:eastAsia="Arial" w:hAnsi="Arial" w:cs="Arial"/>
        </w:rPr>
        <w:t xml:space="preserve"> and practice within NACCC do not discriminate against the people within it. It is about treating people fairly and equally regardless of who they are, their background or their lifestyle.</w:t>
      </w:r>
    </w:p>
    <w:p w14:paraId="5CDE67E0" w14:textId="77777777" w:rsidR="00B44933" w:rsidRPr="00F13446" w:rsidRDefault="00B44933" w:rsidP="00B44933">
      <w:pPr>
        <w:spacing w:line="53" w:lineRule="exact"/>
        <w:rPr>
          <w:rFonts w:ascii="Arial" w:hAnsi="Arial" w:cs="Arial"/>
        </w:rPr>
      </w:pPr>
    </w:p>
    <w:p w14:paraId="5B43D790" w14:textId="60EBD7D1" w:rsidR="00B44933" w:rsidRPr="00F13446" w:rsidRDefault="00B44933" w:rsidP="00B44933">
      <w:pPr>
        <w:tabs>
          <w:tab w:val="left" w:pos="680"/>
        </w:tabs>
        <w:spacing w:line="254" w:lineRule="auto"/>
        <w:ind w:left="700" w:right="140" w:hanging="707"/>
        <w:rPr>
          <w:rFonts w:ascii="Arial" w:hAnsi="Arial" w:cs="Arial"/>
        </w:rPr>
      </w:pPr>
      <w:r w:rsidRPr="00F13446">
        <w:rPr>
          <w:rFonts w:ascii="Arial" w:eastAsia="Arial" w:hAnsi="Arial" w:cs="Arial"/>
        </w:rPr>
        <w:t>2.2</w:t>
      </w:r>
      <w:r w:rsidRPr="00F13446">
        <w:rPr>
          <w:rFonts w:ascii="Arial" w:hAnsi="Arial" w:cs="Arial"/>
        </w:rPr>
        <w:tab/>
      </w:r>
      <w:r w:rsidRPr="00F13446">
        <w:rPr>
          <w:rFonts w:ascii="Arial" w:eastAsia="Arial" w:hAnsi="Arial" w:cs="Arial"/>
        </w:rPr>
        <w:t xml:space="preserve">Diversity ensures that all people are valued as individuals and </w:t>
      </w:r>
      <w:r w:rsidR="00F13446" w:rsidRPr="00F13446">
        <w:rPr>
          <w:rFonts w:ascii="Arial" w:eastAsia="Arial" w:hAnsi="Arial" w:cs="Arial"/>
        </w:rPr>
        <w:t>can</w:t>
      </w:r>
      <w:r w:rsidRPr="00F13446">
        <w:rPr>
          <w:rFonts w:ascii="Arial" w:eastAsia="Arial" w:hAnsi="Arial" w:cs="Arial"/>
        </w:rPr>
        <w:t xml:space="preserve"> maximise their potential and contribution to NACCC and to the community. It recognises that people from different backgrounds can bring fresh ideas and a different approach, which can make the way we work and learn more fun, more creative, more </w:t>
      </w:r>
      <w:r w:rsidR="00F13446" w:rsidRPr="00F13446">
        <w:rPr>
          <w:rFonts w:ascii="Arial" w:eastAsia="Arial" w:hAnsi="Arial" w:cs="Arial"/>
        </w:rPr>
        <w:t>efficient,</w:t>
      </w:r>
      <w:r w:rsidRPr="00F13446">
        <w:rPr>
          <w:rFonts w:ascii="Arial" w:eastAsia="Arial" w:hAnsi="Arial" w:cs="Arial"/>
        </w:rPr>
        <w:t xml:space="preserve"> and more innovative.</w:t>
      </w:r>
    </w:p>
    <w:p w14:paraId="54B18B53" w14:textId="77777777" w:rsidR="00B44933" w:rsidRPr="00F13446" w:rsidRDefault="00B44933" w:rsidP="00B44933">
      <w:pPr>
        <w:spacing w:line="59" w:lineRule="exact"/>
        <w:rPr>
          <w:rFonts w:ascii="Arial" w:hAnsi="Arial" w:cs="Arial"/>
        </w:rPr>
      </w:pPr>
    </w:p>
    <w:p w14:paraId="3A3ACB17" w14:textId="32894F37" w:rsidR="00B44933" w:rsidRPr="00F13446" w:rsidRDefault="00B44933" w:rsidP="00B44933">
      <w:pPr>
        <w:tabs>
          <w:tab w:val="left" w:pos="680"/>
        </w:tabs>
        <w:spacing w:line="251" w:lineRule="auto"/>
        <w:ind w:left="700" w:right="80" w:hanging="707"/>
        <w:rPr>
          <w:rFonts w:ascii="Arial" w:hAnsi="Arial" w:cs="Arial"/>
        </w:rPr>
      </w:pPr>
      <w:r w:rsidRPr="00F13446">
        <w:rPr>
          <w:rFonts w:ascii="Arial" w:eastAsia="Arial" w:hAnsi="Arial" w:cs="Arial"/>
        </w:rPr>
        <w:t>2.3</w:t>
      </w:r>
      <w:r w:rsidRPr="00F13446">
        <w:rPr>
          <w:rFonts w:ascii="Arial" w:hAnsi="Arial" w:cs="Arial"/>
        </w:rPr>
        <w:tab/>
      </w:r>
      <w:r w:rsidRPr="00F13446">
        <w:rPr>
          <w:rFonts w:ascii="Arial" w:eastAsia="Arial" w:hAnsi="Arial" w:cs="Arial"/>
        </w:rPr>
        <w:t xml:space="preserve">Direct Discrimination occurs when an individual is dealt with less favourably on the grounds of race, colour, nationality, ethnic or national origin or sex. Also because of, for example, marital status or caring responsibility; sexual orientation; age; physical, </w:t>
      </w:r>
      <w:r w:rsidR="00F13446" w:rsidRPr="00F13446">
        <w:rPr>
          <w:rFonts w:ascii="Arial" w:eastAsia="Arial" w:hAnsi="Arial" w:cs="Arial"/>
        </w:rPr>
        <w:t>sensory,</w:t>
      </w:r>
      <w:r w:rsidRPr="00F13446">
        <w:rPr>
          <w:rFonts w:ascii="Arial" w:eastAsia="Arial" w:hAnsi="Arial" w:cs="Arial"/>
        </w:rPr>
        <w:t xml:space="preserve"> or learning disability; mental health; political or religious beliefs; class; HIV status; employment status; unrelated criminal convictions; union activities.</w:t>
      </w:r>
    </w:p>
    <w:p w14:paraId="7C8E0652" w14:textId="77777777" w:rsidR="00B44933" w:rsidRPr="00F13446" w:rsidRDefault="00B44933" w:rsidP="00B44933">
      <w:pPr>
        <w:spacing w:line="64" w:lineRule="exact"/>
        <w:rPr>
          <w:rFonts w:ascii="Arial" w:hAnsi="Arial" w:cs="Arial"/>
        </w:rPr>
      </w:pPr>
    </w:p>
    <w:p w14:paraId="6F95773D" w14:textId="69D8E4FA" w:rsidR="00B44933" w:rsidRPr="00F13446" w:rsidRDefault="00B44933" w:rsidP="00B44933">
      <w:pPr>
        <w:tabs>
          <w:tab w:val="left" w:pos="680"/>
        </w:tabs>
        <w:spacing w:line="250" w:lineRule="auto"/>
        <w:ind w:left="700" w:right="200" w:hanging="707"/>
        <w:rPr>
          <w:rFonts w:ascii="Arial" w:hAnsi="Arial" w:cs="Arial"/>
        </w:rPr>
      </w:pPr>
      <w:r w:rsidRPr="00F13446">
        <w:rPr>
          <w:rFonts w:ascii="Arial" w:eastAsia="Arial" w:hAnsi="Arial" w:cs="Arial"/>
        </w:rPr>
        <w:t>2.4</w:t>
      </w:r>
      <w:r w:rsidRPr="00F13446">
        <w:rPr>
          <w:rFonts w:ascii="Arial" w:hAnsi="Arial" w:cs="Arial"/>
        </w:rPr>
        <w:tab/>
      </w:r>
      <w:r w:rsidRPr="00F13446">
        <w:rPr>
          <w:rFonts w:ascii="Arial" w:eastAsia="Arial" w:hAnsi="Arial" w:cs="Arial"/>
        </w:rPr>
        <w:t>Indirect Discrimination occurs when a requirement or condition, which although it applies equally to persons of all groups, is such that only a considerably smaller proportion of a particular group can comply with it. Examples: a rule about clothing that disproportionately disadvantages a racial group cannot be justified</w:t>
      </w:r>
      <w:r w:rsidR="004C5163" w:rsidRPr="00F13446">
        <w:rPr>
          <w:rFonts w:ascii="Arial" w:eastAsia="Arial" w:hAnsi="Arial" w:cs="Arial"/>
        </w:rPr>
        <w:t>.</w:t>
      </w:r>
    </w:p>
    <w:p w14:paraId="540C5E50" w14:textId="77777777" w:rsidR="00B44933" w:rsidRPr="00F13446" w:rsidRDefault="00B44933" w:rsidP="00B44933">
      <w:pPr>
        <w:spacing w:line="67" w:lineRule="exact"/>
        <w:rPr>
          <w:rFonts w:ascii="Arial" w:hAnsi="Arial" w:cs="Arial"/>
        </w:rPr>
      </w:pPr>
    </w:p>
    <w:p w14:paraId="798B0657" w14:textId="77777777" w:rsidR="00B44933" w:rsidRPr="00F13446" w:rsidRDefault="00B44933" w:rsidP="00B44933">
      <w:pPr>
        <w:tabs>
          <w:tab w:val="left" w:pos="680"/>
        </w:tabs>
        <w:spacing w:line="254" w:lineRule="auto"/>
        <w:ind w:left="700" w:right="100" w:hanging="707"/>
        <w:rPr>
          <w:rFonts w:ascii="Arial" w:hAnsi="Arial" w:cs="Arial"/>
        </w:rPr>
      </w:pPr>
      <w:r w:rsidRPr="00F13446">
        <w:rPr>
          <w:rFonts w:ascii="Arial" w:eastAsia="Arial" w:hAnsi="Arial" w:cs="Arial"/>
        </w:rPr>
        <w:t>2.5</w:t>
      </w:r>
      <w:r w:rsidRPr="00F13446">
        <w:rPr>
          <w:rFonts w:ascii="Arial" w:hAnsi="Arial" w:cs="Arial"/>
        </w:rPr>
        <w:tab/>
      </w:r>
      <w:r w:rsidRPr="00F13446">
        <w:rPr>
          <w:rFonts w:ascii="Arial" w:eastAsia="Arial" w:hAnsi="Arial" w:cs="Arial"/>
        </w:rPr>
        <w:t>Victimisation occurs when an individual is treated less favourably because that person has asserted rights under the Sex Discrimination Act, the Race Relations Act or the Disability Discrimination Act or acted as a whistle-blower on such activity. People must be able to act against unlawful discrimination without fear of reprisals.</w:t>
      </w:r>
    </w:p>
    <w:p w14:paraId="657F2B4B" w14:textId="77777777" w:rsidR="00B44933" w:rsidRPr="00F13446" w:rsidRDefault="00B44933" w:rsidP="00B44933">
      <w:pPr>
        <w:spacing w:line="59" w:lineRule="exact"/>
        <w:rPr>
          <w:rFonts w:ascii="Arial" w:hAnsi="Arial" w:cs="Arial"/>
        </w:rPr>
      </w:pPr>
    </w:p>
    <w:p w14:paraId="5AACC778" w14:textId="3DFA181D" w:rsidR="00B44933" w:rsidRPr="00F13446" w:rsidRDefault="00B44933" w:rsidP="00B44933">
      <w:pPr>
        <w:tabs>
          <w:tab w:val="left" w:pos="680"/>
        </w:tabs>
        <w:spacing w:line="251" w:lineRule="auto"/>
        <w:ind w:left="700" w:right="20" w:hanging="706"/>
        <w:rPr>
          <w:rFonts w:ascii="Arial" w:hAnsi="Arial" w:cs="Arial"/>
        </w:rPr>
      </w:pPr>
      <w:r w:rsidRPr="00F13446">
        <w:rPr>
          <w:rFonts w:ascii="Arial" w:eastAsia="Arial" w:hAnsi="Arial" w:cs="Arial"/>
        </w:rPr>
        <w:t>2.6</w:t>
      </w:r>
      <w:r w:rsidRPr="00F13446">
        <w:rPr>
          <w:rFonts w:ascii="Arial" w:hAnsi="Arial" w:cs="Arial"/>
        </w:rPr>
        <w:tab/>
      </w:r>
      <w:r w:rsidRPr="00F13446">
        <w:rPr>
          <w:rFonts w:ascii="Arial" w:eastAsia="Arial" w:hAnsi="Arial" w:cs="Arial"/>
        </w:rPr>
        <w:t xml:space="preserve">Harassment means repeated, unreciprocated and unwelcome comments, looks, actions, </w:t>
      </w:r>
      <w:r w:rsidR="00F13446" w:rsidRPr="00F13446">
        <w:rPr>
          <w:rFonts w:ascii="Arial" w:eastAsia="Arial" w:hAnsi="Arial" w:cs="Arial"/>
        </w:rPr>
        <w:t>suggestions,</w:t>
      </w:r>
      <w:r w:rsidRPr="00F13446">
        <w:rPr>
          <w:rFonts w:ascii="Arial" w:eastAsia="Arial" w:hAnsi="Arial" w:cs="Arial"/>
        </w:rPr>
        <w:t xml:space="preserve"> or physical contact which is found objectionable and offensive and which might threaten an employee or participant or create an intimidating or uncomfortable environment. Harassment can be sexual, racial, directed against people with disabilities or indeed related to any characteristic exhibited by the individual.</w:t>
      </w:r>
    </w:p>
    <w:p w14:paraId="316D1DA9" w14:textId="77777777" w:rsidR="00B44933" w:rsidRPr="00F13446" w:rsidRDefault="00B44933" w:rsidP="00B44933">
      <w:pPr>
        <w:spacing w:line="200" w:lineRule="exact"/>
        <w:rPr>
          <w:rFonts w:ascii="Arial" w:hAnsi="Arial" w:cs="Arial"/>
        </w:rPr>
      </w:pPr>
    </w:p>
    <w:p w14:paraId="2318A913" w14:textId="0A00D955" w:rsidR="00B44933" w:rsidRPr="00F13446" w:rsidRDefault="00B44933" w:rsidP="00B44933">
      <w:pPr>
        <w:jc w:val="right"/>
        <w:rPr>
          <w:rFonts w:ascii="Arial" w:hAnsi="Arial" w:cs="Arial"/>
        </w:rPr>
      </w:pPr>
    </w:p>
    <w:p w14:paraId="041AFE45" w14:textId="77777777" w:rsidR="00B44933" w:rsidRPr="00F13446" w:rsidRDefault="00B44933" w:rsidP="00B44933">
      <w:pPr>
        <w:rPr>
          <w:rFonts w:ascii="Arial" w:hAnsi="Arial" w:cs="Arial"/>
        </w:rPr>
        <w:sectPr w:rsidR="00B44933" w:rsidRPr="00F13446">
          <w:headerReference w:type="default" r:id="rId7"/>
          <w:footerReference w:type="default" r:id="rId8"/>
          <w:pgSz w:w="11900" w:h="16838"/>
          <w:pgMar w:top="539" w:right="1126" w:bottom="247" w:left="1140" w:header="0" w:footer="0" w:gutter="0"/>
          <w:cols w:space="720" w:equalWidth="0">
            <w:col w:w="9640"/>
          </w:cols>
        </w:sectPr>
      </w:pPr>
    </w:p>
    <w:p w14:paraId="5BE98549" w14:textId="61F99BCC" w:rsidR="00B44933" w:rsidRPr="00F13446" w:rsidRDefault="00B44933" w:rsidP="00D209FD">
      <w:pPr>
        <w:tabs>
          <w:tab w:val="left" w:pos="380"/>
        </w:tabs>
        <w:ind w:left="380" w:right="332" w:hanging="664"/>
        <w:rPr>
          <w:rFonts w:ascii="Arial" w:hAnsi="Arial" w:cs="Arial"/>
        </w:rPr>
      </w:pPr>
      <w:bookmarkStart w:id="0" w:name="page73"/>
      <w:bookmarkEnd w:id="0"/>
      <w:r w:rsidRPr="00F13446">
        <w:rPr>
          <w:rFonts w:ascii="Arial" w:eastAsia="Arial" w:hAnsi="Arial" w:cs="Arial"/>
        </w:rPr>
        <w:lastRenderedPageBreak/>
        <w:t>2.7</w:t>
      </w:r>
      <w:r w:rsidR="00D209FD">
        <w:rPr>
          <w:rFonts w:ascii="Arial" w:hAnsi="Arial" w:cs="Arial"/>
        </w:rPr>
        <w:tab/>
      </w:r>
      <w:r w:rsidRPr="00F13446">
        <w:rPr>
          <w:rFonts w:ascii="Arial" w:eastAsia="Arial" w:hAnsi="Arial" w:cs="Arial"/>
        </w:rPr>
        <w:t>Positive Action refers to measures taken to assist employees or learners who have been</w:t>
      </w:r>
      <w:r w:rsidR="00D209FD">
        <w:rPr>
          <w:rFonts w:ascii="Arial" w:eastAsia="Arial" w:hAnsi="Arial" w:cs="Arial"/>
        </w:rPr>
        <w:t xml:space="preserve"> </w:t>
      </w:r>
      <w:r w:rsidRPr="00F13446">
        <w:rPr>
          <w:rFonts w:ascii="Arial" w:eastAsia="Arial" w:hAnsi="Arial" w:cs="Arial"/>
        </w:rPr>
        <w:t>under-represented in specific areas, to reach a level of workplace knowledge and competencies that is comparable with 'representative' employees. These measures would normally take the form of additional training. 'Positive discrimination' at the point of selection for work is not permissible.</w:t>
      </w:r>
    </w:p>
    <w:p w14:paraId="28AB1823" w14:textId="77777777" w:rsidR="00B44933" w:rsidRPr="00F13446" w:rsidRDefault="00B44933" w:rsidP="00B44933">
      <w:pPr>
        <w:spacing w:line="58" w:lineRule="exact"/>
        <w:rPr>
          <w:rFonts w:ascii="Arial" w:hAnsi="Arial" w:cs="Arial"/>
        </w:rPr>
      </w:pPr>
    </w:p>
    <w:p w14:paraId="46C9CFA8" w14:textId="059268FF" w:rsidR="00B44933" w:rsidRPr="00F13446" w:rsidRDefault="00A32CC8" w:rsidP="00A32CC8">
      <w:pPr>
        <w:tabs>
          <w:tab w:val="left" w:pos="792"/>
        </w:tabs>
        <w:spacing w:line="268" w:lineRule="auto"/>
        <w:ind w:right="700"/>
        <w:jc w:val="both"/>
        <w:rPr>
          <w:rFonts w:ascii="Arial" w:eastAsia="Arial" w:hAnsi="Arial" w:cs="Arial"/>
          <w:b/>
          <w:bCs/>
        </w:rPr>
      </w:pPr>
      <w:r w:rsidRPr="00F13446">
        <w:rPr>
          <w:rFonts w:ascii="Arial" w:eastAsia="Arial" w:hAnsi="Arial" w:cs="Arial"/>
          <w:b/>
          <w:bCs/>
        </w:rPr>
        <w:t xml:space="preserve">WWCCC </w:t>
      </w:r>
      <w:r w:rsidR="00B44933" w:rsidRPr="00F13446">
        <w:rPr>
          <w:rFonts w:ascii="Arial" w:eastAsia="Arial" w:hAnsi="Arial" w:cs="Arial"/>
          <w:b/>
          <w:bCs/>
        </w:rPr>
        <w:t xml:space="preserve">urges </w:t>
      </w:r>
      <w:r w:rsidRPr="00F13446">
        <w:rPr>
          <w:rFonts w:ascii="Arial" w:eastAsia="Arial" w:hAnsi="Arial" w:cs="Arial"/>
          <w:b/>
          <w:bCs/>
        </w:rPr>
        <w:t>volunteers and committee members</w:t>
      </w:r>
      <w:r w:rsidR="00B44933" w:rsidRPr="00F13446">
        <w:rPr>
          <w:rFonts w:ascii="Arial" w:eastAsia="Arial" w:hAnsi="Arial" w:cs="Arial"/>
          <w:b/>
          <w:bCs/>
        </w:rPr>
        <w:t xml:space="preserve"> to be aware of the less obvious types of discrimination which result from general assumptions and pre-conceptions about the capabilities, </w:t>
      </w:r>
      <w:r w:rsidR="00F13446" w:rsidRPr="00F13446">
        <w:rPr>
          <w:rFonts w:ascii="Arial" w:eastAsia="Arial" w:hAnsi="Arial" w:cs="Arial"/>
          <w:b/>
          <w:bCs/>
        </w:rPr>
        <w:t>interests,</w:t>
      </w:r>
      <w:r w:rsidR="00B44933" w:rsidRPr="00F13446">
        <w:rPr>
          <w:rFonts w:ascii="Arial" w:eastAsia="Arial" w:hAnsi="Arial" w:cs="Arial"/>
          <w:b/>
          <w:bCs/>
        </w:rPr>
        <w:t xml:space="preserve"> and characteristics of individuals.</w:t>
      </w:r>
    </w:p>
    <w:p w14:paraId="4F2BEA56" w14:textId="77777777" w:rsidR="00A32CC8" w:rsidRPr="00F13446" w:rsidRDefault="00A32CC8" w:rsidP="00A32CC8">
      <w:pPr>
        <w:tabs>
          <w:tab w:val="left" w:pos="792"/>
        </w:tabs>
        <w:spacing w:line="268" w:lineRule="auto"/>
        <w:ind w:right="700"/>
        <w:jc w:val="both"/>
        <w:rPr>
          <w:rFonts w:ascii="Arial" w:eastAsia="Arial" w:hAnsi="Arial" w:cs="Arial"/>
        </w:rPr>
      </w:pPr>
    </w:p>
    <w:p w14:paraId="47302ACF" w14:textId="77777777" w:rsidR="00B44933" w:rsidRPr="00F13446" w:rsidRDefault="00B44933" w:rsidP="00B44933">
      <w:pPr>
        <w:spacing w:line="30" w:lineRule="exact"/>
        <w:rPr>
          <w:rFonts w:ascii="Arial" w:hAnsi="Arial" w:cs="Arial"/>
        </w:rPr>
      </w:pPr>
    </w:p>
    <w:p w14:paraId="7E9FC16B" w14:textId="77777777" w:rsidR="00A32CC8" w:rsidRPr="00F13446" w:rsidRDefault="00B44933" w:rsidP="00B44933">
      <w:pPr>
        <w:numPr>
          <w:ilvl w:val="0"/>
          <w:numId w:val="2"/>
        </w:numPr>
        <w:tabs>
          <w:tab w:val="left" w:pos="344"/>
        </w:tabs>
        <w:spacing w:line="346" w:lineRule="auto"/>
        <w:ind w:left="8" w:right="7240" w:hanging="7"/>
        <w:rPr>
          <w:rFonts w:ascii="Arial" w:eastAsia="Arial" w:hAnsi="Arial" w:cs="Arial"/>
          <w:b/>
          <w:bCs/>
        </w:rPr>
      </w:pPr>
      <w:r w:rsidRPr="00F13446">
        <w:rPr>
          <w:rFonts w:ascii="Arial" w:eastAsia="Arial" w:hAnsi="Arial" w:cs="Arial"/>
          <w:b/>
          <w:bCs/>
        </w:rPr>
        <w:t>Policy</w:t>
      </w:r>
    </w:p>
    <w:p w14:paraId="1DE72BAE" w14:textId="5989C737" w:rsidR="00B44933" w:rsidRPr="00F13446" w:rsidRDefault="00B44933" w:rsidP="00A32CC8">
      <w:pPr>
        <w:tabs>
          <w:tab w:val="left" w:pos="344"/>
        </w:tabs>
        <w:spacing w:line="346" w:lineRule="auto"/>
        <w:ind w:left="8" w:right="7240"/>
        <w:rPr>
          <w:rFonts w:ascii="Arial" w:eastAsia="Arial" w:hAnsi="Arial" w:cs="Arial"/>
          <w:b/>
          <w:bCs/>
        </w:rPr>
      </w:pPr>
      <w:r w:rsidRPr="00F13446">
        <w:rPr>
          <w:rFonts w:ascii="Arial" w:eastAsia="Arial" w:hAnsi="Arial" w:cs="Arial"/>
          <w:b/>
          <w:bCs/>
        </w:rPr>
        <w:t>Statements</w:t>
      </w:r>
      <w:r w:rsidR="00A32CC8" w:rsidRPr="00F13446">
        <w:rPr>
          <w:rFonts w:ascii="Arial" w:eastAsia="Arial" w:hAnsi="Arial" w:cs="Arial"/>
          <w:b/>
          <w:bCs/>
        </w:rPr>
        <w:t xml:space="preserve"> </w:t>
      </w:r>
      <w:r w:rsidRPr="00F13446">
        <w:rPr>
          <w:rFonts w:ascii="Arial" w:eastAsia="Arial" w:hAnsi="Arial" w:cs="Arial"/>
          <w:b/>
          <w:bCs/>
        </w:rPr>
        <w:t>Diversity</w:t>
      </w:r>
    </w:p>
    <w:p w14:paraId="77369C32" w14:textId="7AA8C758" w:rsidR="00B44933" w:rsidRPr="00F13446" w:rsidRDefault="00B44933" w:rsidP="00D209FD">
      <w:pPr>
        <w:tabs>
          <w:tab w:val="left" w:pos="707"/>
        </w:tabs>
        <w:ind w:left="704" w:hanging="696"/>
        <w:rPr>
          <w:rFonts w:ascii="Arial" w:hAnsi="Arial" w:cs="Arial"/>
        </w:rPr>
      </w:pPr>
      <w:r w:rsidRPr="00F13446">
        <w:rPr>
          <w:rFonts w:ascii="Arial" w:eastAsia="Arial" w:hAnsi="Arial" w:cs="Arial"/>
        </w:rPr>
        <w:t>3.1</w:t>
      </w:r>
      <w:r w:rsidRPr="00F13446">
        <w:rPr>
          <w:rFonts w:ascii="Arial" w:hAnsi="Arial" w:cs="Arial"/>
        </w:rPr>
        <w:tab/>
      </w:r>
      <w:r w:rsidR="00A32CC8" w:rsidRPr="00F13446">
        <w:rPr>
          <w:rFonts w:ascii="Arial" w:hAnsi="Arial" w:cs="Arial"/>
        </w:rPr>
        <w:t xml:space="preserve">WWCCC will </w:t>
      </w:r>
      <w:r w:rsidRPr="00F13446">
        <w:rPr>
          <w:rFonts w:ascii="Arial" w:eastAsia="Arial" w:hAnsi="Arial" w:cs="Arial"/>
        </w:rPr>
        <w:t xml:space="preserve">actively encourage diversity to maximise achievement, </w:t>
      </w:r>
      <w:r w:rsidR="00D209FD" w:rsidRPr="00F13446">
        <w:rPr>
          <w:rFonts w:ascii="Arial" w:eastAsia="Arial" w:hAnsi="Arial" w:cs="Arial"/>
        </w:rPr>
        <w:t>creativity,</w:t>
      </w:r>
      <w:r w:rsidRPr="00F13446">
        <w:rPr>
          <w:rFonts w:ascii="Arial" w:eastAsia="Arial" w:hAnsi="Arial" w:cs="Arial"/>
        </w:rPr>
        <w:t xml:space="preserve"> and good</w:t>
      </w:r>
      <w:r w:rsidR="00D209FD">
        <w:rPr>
          <w:rFonts w:ascii="Arial" w:eastAsia="Arial" w:hAnsi="Arial" w:cs="Arial"/>
        </w:rPr>
        <w:t xml:space="preserve"> </w:t>
      </w:r>
      <w:r w:rsidRPr="00F13446">
        <w:rPr>
          <w:rFonts w:ascii="Arial" w:eastAsia="Arial" w:hAnsi="Arial" w:cs="Arial"/>
        </w:rPr>
        <w:t>practice and to bring benefit to individuals and communities.</w:t>
      </w:r>
    </w:p>
    <w:p w14:paraId="05132D98" w14:textId="77777777" w:rsidR="00B44933" w:rsidRPr="00F13446" w:rsidRDefault="00B44933" w:rsidP="00B44933">
      <w:pPr>
        <w:spacing w:line="120" w:lineRule="exact"/>
        <w:rPr>
          <w:rFonts w:ascii="Arial" w:hAnsi="Arial" w:cs="Arial"/>
        </w:rPr>
      </w:pPr>
    </w:p>
    <w:p w14:paraId="7023BFB7" w14:textId="156864BC" w:rsidR="00B44933" w:rsidRPr="00F13446" w:rsidRDefault="00B44933" w:rsidP="00A32CC8">
      <w:pPr>
        <w:tabs>
          <w:tab w:val="left" w:pos="707"/>
        </w:tabs>
        <w:ind w:left="704" w:hanging="696"/>
        <w:rPr>
          <w:rFonts w:ascii="Arial" w:hAnsi="Arial" w:cs="Arial"/>
        </w:rPr>
      </w:pPr>
      <w:r w:rsidRPr="00F13446">
        <w:rPr>
          <w:rFonts w:ascii="Arial" w:eastAsia="Arial" w:hAnsi="Arial" w:cs="Arial"/>
        </w:rPr>
        <w:t>3.2</w:t>
      </w:r>
      <w:r w:rsidRPr="00F13446">
        <w:rPr>
          <w:rFonts w:ascii="Arial" w:hAnsi="Arial" w:cs="Arial"/>
        </w:rPr>
        <w:tab/>
      </w:r>
      <w:r w:rsidR="00A32CC8" w:rsidRPr="00F13446">
        <w:rPr>
          <w:rFonts w:ascii="Arial" w:hAnsi="Arial" w:cs="Arial"/>
        </w:rPr>
        <w:t xml:space="preserve">WWCCC encourages all </w:t>
      </w:r>
      <w:r w:rsidRPr="00F13446">
        <w:rPr>
          <w:rFonts w:ascii="Arial" w:eastAsia="Arial" w:hAnsi="Arial" w:cs="Arial"/>
        </w:rPr>
        <w:t>people</w:t>
      </w:r>
      <w:r w:rsidR="00A32CC8" w:rsidRPr="00F13446">
        <w:rPr>
          <w:rFonts w:ascii="Arial" w:eastAsia="Arial" w:hAnsi="Arial" w:cs="Arial"/>
        </w:rPr>
        <w:t xml:space="preserve"> it works with to contribute to an environment in which people</w:t>
      </w:r>
      <w:r w:rsidRPr="00F13446">
        <w:rPr>
          <w:rFonts w:ascii="Arial" w:eastAsia="Arial" w:hAnsi="Arial" w:cs="Arial"/>
        </w:rPr>
        <w:t xml:space="preserve"> feel comfortable expressing how they feel and what they need, knowing they will be treated with respect and that their contribution will be valued.</w:t>
      </w:r>
    </w:p>
    <w:p w14:paraId="267ECBF0" w14:textId="77777777" w:rsidR="00B44933" w:rsidRPr="00F13446" w:rsidRDefault="00B44933" w:rsidP="00B44933">
      <w:pPr>
        <w:spacing w:line="29" w:lineRule="exact"/>
        <w:rPr>
          <w:rFonts w:ascii="Arial" w:hAnsi="Arial" w:cs="Arial"/>
        </w:rPr>
      </w:pPr>
    </w:p>
    <w:p w14:paraId="038D019E" w14:textId="602C40FF" w:rsidR="00B44933" w:rsidRPr="00F13446" w:rsidRDefault="00B44933" w:rsidP="00F13446">
      <w:pPr>
        <w:tabs>
          <w:tab w:val="left" w:pos="707"/>
        </w:tabs>
        <w:ind w:left="709" w:hanging="709"/>
        <w:rPr>
          <w:rFonts w:ascii="Arial" w:eastAsia="Arial" w:hAnsi="Arial" w:cs="Arial"/>
        </w:rPr>
      </w:pPr>
      <w:r w:rsidRPr="00F13446">
        <w:rPr>
          <w:rFonts w:ascii="Arial" w:eastAsia="Arial" w:hAnsi="Arial" w:cs="Arial"/>
        </w:rPr>
        <w:t>3.3</w:t>
      </w:r>
      <w:r w:rsidRPr="00F13446">
        <w:rPr>
          <w:rFonts w:ascii="Arial" w:hAnsi="Arial" w:cs="Arial"/>
        </w:rPr>
        <w:tab/>
      </w:r>
      <w:r w:rsidRPr="00F13446">
        <w:rPr>
          <w:rFonts w:ascii="Arial" w:eastAsia="Arial" w:hAnsi="Arial" w:cs="Arial"/>
        </w:rPr>
        <w:t xml:space="preserve">The way we work, </w:t>
      </w:r>
      <w:r w:rsidR="00F13446" w:rsidRPr="00F13446">
        <w:rPr>
          <w:rFonts w:ascii="Arial" w:eastAsia="Arial" w:hAnsi="Arial" w:cs="Arial"/>
        </w:rPr>
        <w:t>train,</w:t>
      </w:r>
      <w:r w:rsidRPr="00F13446">
        <w:rPr>
          <w:rFonts w:ascii="Arial" w:eastAsia="Arial" w:hAnsi="Arial" w:cs="Arial"/>
        </w:rPr>
        <w:t xml:space="preserve"> and learn within </w:t>
      </w:r>
      <w:r w:rsidR="00A32CC8" w:rsidRPr="00F13446">
        <w:rPr>
          <w:rFonts w:ascii="Arial" w:eastAsia="Arial" w:hAnsi="Arial" w:cs="Arial"/>
        </w:rPr>
        <w:t xml:space="preserve">WWCCC </w:t>
      </w:r>
      <w:r w:rsidRPr="00F13446">
        <w:rPr>
          <w:rFonts w:ascii="Arial" w:eastAsia="Arial" w:hAnsi="Arial" w:cs="Arial"/>
        </w:rPr>
        <w:t>reflects both the Mission and Objectives of</w:t>
      </w:r>
      <w:r w:rsidR="00F13446">
        <w:rPr>
          <w:rFonts w:ascii="Arial" w:eastAsia="Arial" w:hAnsi="Arial" w:cs="Arial"/>
        </w:rPr>
        <w:t xml:space="preserve"> </w:t>
      </w:r>
      <w:r w:rsidRPr="00F13446">
        <w:rPr>
          <w:rFonts w:ascii="Arial" w:eastAsia="Arial" w:hAnsi="Arial" w:cs="Arial"/>
        </w:rPr>
        <w:t>and the spirit and intentions of legislation that outlaws discrimination and promotes equality and diversity.</w:t>
      </w:r>
    </w:p>
    <w:p w14:paraId="5383C1C5" w14:textId="77777777" w:rsidR="00B44933" w:rsidRPr="00F13446" w:rsidRDefault="00B44933" w:rsidP="00B44933">
      <w:pPr>
        <w:spacing w:line="25" w:lineRule="exact"/>
        <w:rPr>
          <w:rFonts w:ascii="Arial" w:hAnsi="Arial" w:cs="Arial"/>
        </w:rPr>
      </w:pPr>
    </w:p>
    <w:p w14:paraId="1BE08411" w14:textId="1EE7A487" w:rsidR="00B44933" w:rsidRPr="00F13446" w:rsidRDefault="00B44933" w:rsidP="00D209FD">
      <w:pPr>
        <w:tabs>
          <w:tab w:val="left" w:pos="707"/>
        </w:tabs>
        <w:ind w:left="704" w:hanging="696"/>
        <w:rPr>
          <w:rFonts w:ascii="Arial" w:hAnsi="Arial" w:cs="Arial"/>
        </w:rPr>
      </w:pPr>
      <w:r w:rsidRPr="00F13446">
        <w:rPr>
          <w:rFonts w:ascii="Arial" w:eastAsia="Arial" w:hAnsi="Arial" w:cs="Arial"/>
        </w:rPr>
        <w:t>3.4</w:t>
      </w:r>
      <w:r w:rsidRPr="00F13446">
        <w:rPr>
          <w:rFonts w:ascii="Arial" w:hAnsi="Arial" w:cs="Arial"/>
        </w:rPr>
        <w:tab/>
      </w:r>
      <w:r w:rsidR="00A32CC8" w:rsidRPr="00F13446">
        <w:rPr>
          <w:rFonts w:ascii="Arial" w:hAnsi="Arial" w:cs="Arial"/>
        </w:rPr>
        <w:t xml:space="preserve">WWCCC </w:t>
      </w:r>
      <w:r w:rsidRPr="00F13446">
        <w:rPr>
          <w:rFonts w:ascii="Arial" w:eastAsia="Arial" w:hAnsi="Arial" w:cs="Arial"/>
        </w:rPr>
        <w:t>will make reasonable adjustments to working practices, equipment and premises</w:t>
      </w:r>
      <w:r w:rsidR="00D209FD">
        <w:rPr>
          <w:rFonts w:ascii="Arial" w:eastAsia="Arial" w:hAnsi="Arial" w:cs="Arial"/>
        </w:rPr>
        <w:t xml:space="preserve"> </w:t>
      </w:r>
      <w:r w:rsidRPr="00F13446">
        <w:rPr>
          <w:rFonts w:ascii="Arial" w:eastAsia="Arial" w:hAnsi="Arial" w:cs="Arial"/>
        </w:rPr>
        <w:t xml:space="preserve">and offer, where appropriate, additional support to trustees, </w:t>
      </w:r>
      <w:r w:rsidR="00D209FD" w:rsidRPr="00F13446">
        <w:rPr>
          <w:rFonts w:ascii="Arial" w:eastAsia="Arial" w:hAnsi="Arial" w:cs="Arial"/>
        </w:rPr>
        <w:t>staff,</w:t>
      </w:r>
      <w:r w:rsidRPr="00F13446">
        <w:rPr>
          <w:rFonts w:ascii="Arial" w:eastAsia="Arial" w:hAnsi="Arial" w:cs="Arial"/>
        </w:rPr>
        <w:t xml:space="preserve"> and volunteers to ensure they are able to take a full and active part in</w:t>
      </w:r>
      <w:r w:rsidR="00A32CC8" w:rsidRPr="00F13446">
        <w:rPr>
          <w:rFonts w:ascii="Arial" w:eastAsia="Arial" w:hAnsi="Arial" w:cs="Arial"/>
        </w:rPr>
        <w:t xml:space="preserve"> WWCCC </w:t>
      </w:r>
      <w:r w:rsidRPr="00F13446">
        <w:rPr>
          <w:rFonts w:ascii="Arial" w:eastAsia="Arial" w:hAnsi="Arial" w:cs="Arial"/>
        </w:rPr>
        <w:t>work.</w:t>
      </w:r>
    </w:p>
    <w:p w14:paraId="0F373B86" w14:textId="77777777" w:rsidR="00B44933" w:rsidRPr="00F13446" w:rsidRDefault="00B44933" w:rsidP="00B44933">
      <w:pPr>
        <w:spacing w:line="26" w:lineRule="exact"/>
        <w:rPr>
          <w:rFonts w:ascii="Arial" w:hAnsi="Arial" w:cs="Arial"/>
        </w:rPr>
      </w:pPr>
    </w:p>
    <w:p w14:paraId="54F33D43" w14:textId="6B116B41" w:rsidR="00B44933" w:rsidRPr="00F13446" w:rsidRDefault="00B44933" w:rsidP="00B44933">
      <w:pPr>
        <w:tabs>
          <w:tab w:val="left" w:pos="707"/>
        </w:tabs>
        <w:ind w:left="8"/>
        <w:rPr>
          <w:rFonts w:ascii="Arial" w:hAnsi="Arial" w:cs="Arial"/>
        </w:rPr>
      </w:pPr>
      <w:r w:rsidRPr="00F13446">
        <w:rPr>
          <w:rFonts w:ascii="Arial" w:eastAsia="Arial" w:hAnsi="Arial" w:cs="Arial"/>
        </w:rPr>
        <w:t>3.5</w:t>
      </w:r>
      <w:r w:rsidRPr="00F13446">
        <w:rPr>
          <w:rFonts w:ascii="Arial" w:hAnsi="Arial" w:cs="Arial"/>
        </w:rPr>
        <w:tab/>
      </w:r>
      <w:r w:rsidR="00A32CC8" w:rsidRPr="00F13446">
        <w:rPr>
          <w:rFonts w:ascii="Arial" w:hAnsi="Arial" w:cs="Arial"/>
        </w:rPr>
        <w:t xml:space="preserve">WWCCC </w:t>
      </w:r>
      <w:r w:rsidRPr="00F13446">
        <w:rPr>
          <w:rFonts w:ascii="Arial" w:eastAsia="Arial" w:hAnsi="Arial" w:cs="Arial"/>
        </w:rPr>
        <w:t>will endeavour to deliver services in a way that genuinely recognises the</w:t>
      </w:r>
    </w:p>
    <w:p w14:paraId="128210AB" w14:textId="77777777" w:rsidR="00B44933" w:rsidRPr="00F13446" w:rsidRDefault="00B44933" w:rsidP="00B44933">
      <w:pPr>
        <w:spacing w:line="1" w:lineRule="exact"/>
        <w:rPr>
          <w:rFonts w:ascii="Arial" w:hAnsi="Arial" w:cs="Arial"/>
        </w:rPr>
      </w:pPr>
    </w:p>
    <w:p w14:paraId="22C61955" w14:textId="16AB212D" w:rsidR="00B44933" w:rsidRPr="00F13446" w:rsidRDefault="00B44933" w:rsidP="00B44933">
      <w:pPr>
        <w:spacing w:line="283" w:lineRule="auto"/>
        <w:ind w:left="728" w:right="580"/>
        <w:rPr>
          <w:rFonts w:ascii="Arial" w:eastAsia="Arial" w:hAnsi="Arial" w:cs="Arial"/>
        </w:rPr>
      </w:pPr>
      <w:r w:rsidRPr="00F13446">
        <w:rPr>
          <w:rFonts w:ascii="Arial" w:eastAsia="Arial" w:hAnsi="Arial" w:cs="Arial"/>
        </w:rPr>
        <w:t>importance of an inclusive society that brings opportunities and access, not barriers to individuals.</w:t>
      </w:r>
    </w:p>
    <w:p w14:paraId="3E246755" w14:textId="77777777" w:rsidR="003C6F3C" w:rsidRPr="00F13446" w:rsidRDefault="003C6F3C" w:rsidP="00B44933">
      <w:pPr>
        <w:spacing w:line="283" w:lineRule="auto"/>
        <w:ind w:left="728" w:right="580"/>
        <w:rPr>
          <w:rFonts w:ascii="Arial" w:hAnsi="Arial" w:cs="Arial"/>
        </w:rPr>
      </w:pPr>
    </w:p>
    <w:p w14:paraId="24C6A7F9" w14:textId="77777777" w:rsidR="00B44933" w:rsidRPr="00F13446" w:rsidRDefault="00B44933" w:rsidP="00B44933">
      <w:pPr>
        <w:spacing w:line="23" w:lineRule="exact"/>
        <w:rPr>
          <w:rFonts w:ascii="Arial" w:hAnsi="Arial" w:cs="Arial"/>
        </w:rPr>
      </w:pPr>
    </w:p>
    <w:p w14:paraId="7426C9FB" w14:textId="16AE9119" w:rsidR="00B44933" w:rsidRPr="00F13446" w:rsidRDefault="00B44933" w:rsidP="00B44933">
      <w:pPr>
        <w:ind w:left="8"/>
        <w:rPr>
          <w:rFonts w:ascii="Arial" w:eastAsia="Arial" w:hAnsi="Arial" w:cs="Arial"/>
          <w:b/>
          <w:bCs/>
        </w:rPr>
      </w:pPr>
      <w:r w:rsidRPr="00F13446">
        <w:rPr>
          <w:rFonts w:ascii="Arial" w:eastAsia="Arial" w:hAnsi="Arial" w:cs="Arial"/>
          <w:b/>
          <w:bCs/>
        </w:rPr>
        <w:t>Equal Opportunities</w:t>
      </w:r>
    </w:p>
    <w:p w14:paraId="42012E8C" w14:textId="77777777" w:rsidR="003C6F3C" w:rsidRPr="00F13446" w:rsidRDefault="003C6F3C" w:rsidP="00B44933">
      <w:pPr>
        <w:ind w:left="8"/>
        <w:rPr>
          <w:rFonts w:ascii="Arial" w:hAnsi="Arial" w:cs="Arial"/>
        </w:rPr>
      </w:pPr>
    </w:p>
    <w:p w14:paraId="0F1F89D0" w14:textId="77777777" w:rsidR="00B44933" w:rsidRPr="00F13446" w:rsidRDefault="00B44933" w:rsidP="00B44933">
      <w:pPr>
        <w:spacing w:line="124" w:lineRule="exact"/>
        <w:rPr>
          <w:rFonts w:ascii="Arial" w:hAnsi="Arial" w:cs="Arial"/>
        </w:rPr>
      </w:pPr>
    </w:p>
    <w:p w14:paraId="08C166EC" w14:textId="176F5B1A" w:rsidR="00B44933" w:rsidRPr="00F13446" w:rsidRDefault="00B44933" w:rsidP="003C6F3C">
      <w:pPr>
        <w:tabs>
          <w:tab w:val="left" w:pos="687"/>
        </w:tabs>
        <w:ind w:left="680" w:hanging="672"/>
        <w:rPr>
          <w:rFonts w:ascii="Arial" w:eastAsia="Arial" w:hAnsi="Arial" w:cs="Arial"/>
        </w:rPr>
      </w:pPr>
      <w:r w:rsidRPr="00F13446">
        <w:rPr>
          <w:rFonts w:ascii="Arial" w:eastAsia="Arial" w:hAnsi="Arial" w:cs="Arial"/>
        </w:rPr>
        <w:t>3.6</w:t>
      </w:r>
      <w:r w:rsidRPr="00F13446">
        <w:rPr>
          <w:rFonts w:ascii="Arial" w:hAnsi="Arial" w:cs="Arial"/>
        </w:rPr>
        <w:tab/>
      </w:r>
      <w:r w:rsidR="003C6F3C" w:rsidRPr="00F13446">
        <w:rPr>
          <w:rFonts w:ascii="Arial" w:hAnsi="Arial" w:cs="Arial"/>
        </w:rPr>
        <w:t xml:space="preserve">WWCCC </w:t>
      </w:r>
      <w:r w:rsidRPr="00F13446">
        <w:rPr>
          <w:rFonts w:ascii="Arial" w:eastAsia="Arial" w:hAnsi="Arial" w:cs="Arial"/>
        </w:rPr>
        <w:t xml:space="preserve">is an equal opportunities </w:t>
      </w:r>
      <w:r w:rsidR="003C6F3C" w:rsidRPr="00F13446">
        <w:rPr>
          <w:rFonts w:ascii="Arial" w:eastAsia="Arial" w:hAnsi="Arial" w:cs="Arial"/>
        </w:rPr>
        <w:t>organisation</w:t>
      </w:r>
      <w:r w:rsidRPr="00F13446">
        <w:rPr>
          <w:rFonts w:ascii="Arial" w:eastAsia="Arial" w:hAnsi="Arial" w:cs="Arial"/>
        </w:rPr>
        <w:t xml:space="preserve"> and provider of services. No </w:t>
      </w:r>
      <w:r w:rsidR="003C6F3C" w:rsidRPr="00F13446">
        <w:rPr>
          <w:rFonts w:ascii="Arial" w:eastAsia="Arial" w:hAnsi="Arial" w:cs="Arial"/>
        </w:rPr>
        <w:t>per</w:t>
      </w:r>
      <w:r w:rsidR="0049655A" w:rsidRPr="00F13446">
        <w:rPr>
          <w:rFonts w:ascii="Arial" w:eastAsia="Arial" w:hAnsi="Arial" w:cs="Arial"/>
        </w:rPr>
        <w:t>s</w:t>
      </w:r>
      <w:r w:rsidR="003C6F3C" w:rsidRPr="00F13446">
        <w:rPr>
          <w:rFonts w:ascii="Arial" w:eastAsia="Arial" w:hAnsi="Arial" w:cs="Arial"/>
        </w:rPr>
        <w:t xml:space="preserve">on </w:t>
      </w:r>
      <w:r w:rsidR="00D209FD" w:rsidRPr="00F13446">
        <w:rPr>
          <w:rFonts w:ascii="Arial" w:eastAsia="Arial" w:hAnsi="Arial" w:cs="Arial"/>
        </w:rPr>
        <w:t>should receive</w:t>
      </w:r>
      <w:r w:rsidRPr="00F13446">
        <w:rPr>
          <w:rFonts w:ascii="Arial" w:eastAsia="Arial" w:hAnsi="Arial" w:cs="Arial"/>
        </w:rPr>
        <w:t xml:space="preserve"> less favourable treatment on the grounds of race, colour, nationality, ethnic or national origin; sex; marital status or caring responsibility; sexual orientation; age; physical, </w:t>
      </w:r>
      <w:r w:rsidR="00D209FD" w:rsidRPr="00F13446">
        <w:rPr>
          <w:rFonts w:ascii="Arial" w:eastAsia="Arial" w:hAnsi="Arial" w:cs="Arial"/>
        </w:rPr>
        <w:t>sensory,</w:t>
      </w:r>
      <w:r w:rsidRPr="00F13446">
        <w:rPr>
          <w:rFonts w:ascii="Arial" w:eastAsia="Arial" w:hAnsi="Arial" w:cs="Arial"/>
        </w:rPr>
        <w:t xml:space="preserve"> or learning disability; mental health; political or religious beliefs; class; HIV status; employment status; unrelated criminal convictions; union activities. Nor will such person be disadvantaged by conditions or requirements which cannot be shown to be justifiable. This principle applies to </w:t>
      </w:r>
      <w:r w:rsidR="0049655A" w:rsidRPr="00F13446">
        <w:rPr>
          <w:rFonts w:ascii="Arial" w:eastAsia="Arial" w:hAnsi="Arial" w:cs="Arial"/>
        </w:rPr>
        <w:t>all activities carried out by the centre.</w:t>
      </w:r>
    </w:p>
    <w:p w14:paraId="561409BF" w14:textId="77777777" w:rsidR="0049655A" w:rsidRPr="00F13446" w:rsidRDefault="0049655A" w:rsidP="003C6F3C">
      <w:pPr>
        <w:tabs>
          <w:tab w:val="left" w:pos="687"/>
        </w:tabs>
        <w:ind w:left="680" w:hanging="672"/>
        <w:rPr>
          <w:rFonts w:ascii="Arial" w:hAnsi="Arial" w:cs="Arial"/>
        </w:rPr>
      </w:pPr>
    </w:p>
    <w:p w14:paraId="7E9615B1" w14:textId="77777777" w:rsidR="00B44933" w:rsidRPr="00F13446" w:rsidRDefault="00B44933" w:rsidP="00B44933">
      <w:pPr>
        <w:spacing w:line="67" w:lineRule="exact"/>
        <w:rPr>
          <w:rFonts w:ascii="Arial" w:hAnsi="Arial" w:cs="Arial"/>
        </w:rPr>
      </w:pPr>
    </w:p>
    <w:p w14:paraId="5ECB1CB6" w14:textId="15D5EF31" w:rsidR="00B44933" w:rsidRPr="00F13446" w:rsidRDefault="00B44933" w:rsidP="00B44933">
      <w:pPr>
        <w:ind w:left="8"/>
        <w:rPr>
          <w:rFonts w:ascii="Arial" w:eastAsia="Arial" w:hAnsi="Arial" w:cs="Arial"/>
          <w:b/>
          <w:bCs/>
        </w:rPr>
      </w:pPr>
      <w:r w:rsidRPr="00F13446">
        <w:rPr>
          <w:rFonts w:ascii="Arial" w:eastAsia="Arial" w:hAnsi="Arial" w:cs="Arial"/>
          <w:b/>
          <w:bCs/>
        </w:rPr>
        <w:t>4.  Aims and Objectives</w:t>
      </w:r>
    </w:p>
    <w:p w14:paraId="4B45F0A2" w14:textId="77777777" w:rsidR="0049655A" w:rsidRPr="00F13446" w:rsidRDefault="0049655A" w:rsidP="00B44933">
      <w:pPr>
        <w:ind w:left="8"/>
        <w:rPr>
          <w:rFonts w:ascii="Arial" w:hAnsi="Arial" w:cs="Arial"/>
        </w:rPr>
      </w:pPr>
    </w:p>
    <w:p w14:paraId="3119643C" w14:textId="77777777" w:rsidR="00B44933" w:rsidRPr="00F13446" w:rsidRDefault="00B44933" w:rsidP="00B44933">
      <w:pPr>
        <w:spacing w:line="125" w:lineRule="exact"/>
        <w:rPr>
          <w:rFonts w:ascii="Arial" w:hAnsi="Arial" w:cs="Arial"/>
        </w:rPr>
      </w:pPr>
    </w:p>
    <w:p w14:paraId="36271DC6" w14:textId="624D0A1D" w:rsidR="00B44933" w:rsidRPr="00D209FD" w:rsidRDefault="00B44933" w:rsidP="00D209FD">
      <w:pPr>
        <w:pStyle w:val="ListParagraph"/>
        <w:numPr>
          <w:ilvl w:val="1"/>
          <w:numId w:val="12"/>
        </w:numPr>
        <w:rPr>
          <w:rFonts w:ascii="Arial" w:eastAsia="Arial" w:hAnsi="Arial" w:cs="Arial"/>
        </w:rPr>
      </w:pPr>
      <w:r w:rsidRPr="00D209FD">
        <w:rPr>
          <w:rFonts w:ascii="Arial" w:eastAsia="Arial" w:hAnsi="Arial" w:cs="Arial"/>
        </w:rPr>
        <w:t>The aims and objectives of the Equality and Diversity Policy are:</w:t>
      </w:r>
    </w:p>
    <w:p w14:paraId="4ED2244A" w14:textId="6EC71760" w:rsidR="00697BC9" w:rsidRDefault="00697BC9" w:rsidP="00B44933">
      <w:pPr>
        <w:ind w:left="8"/>
        <w:rPr>
          <w:rFonts w:ascii="Arial" w:eastAsia="Arial" w:hAnsi="Arial" w:cs="Arial"/>
        </w:rPr>
      </w:pPr>
    </w:p>
    <w:p w14:paraId="66D8BEAD" w14:textId="379F3A5C" w:rsidR="00697BC9" w:rsidRPr="00D209FD" w:rsidRDefault="00697BC9" w:rsidP="00D209FD">
      <w:pPr>
        <w:pStyle w:val="ListParagraph"/>
        <w:numPr>
          <w:ilvl w:val="0"/>
          <w:numId w:val="4"/>
        </w:numPr>
        <w:ind w:left="1418" w:hanging="709"/>
        <w:rPr>
          <w:rFonts w:ascii="Arial" w:hAnsi="Arial" w:cs="Arial"/>
        </w:rPr>
      </w:pPr>
      <w:r w:rsidRPr="00D209FD">
        <w:rPr>
          <w:rFonts w:ascii="Arial" w:hAnsi="Arial" w:cs="Arial"/>
        </w:rPr>
        <w:t>To encourage, promote and celebrate diversity in all our activities and services.</w:t>
      </w:r>
    </w:p>
    <w:p w14:paraId="192BD591" w14:textId="2BEC2394" w:rsidR="00697BC9" w:rsidRDefault="00697BC9" w:rsidP="00697BC9">
      <w:pPr>
        <w:pStyle w:val="ListParagraph"/>
        <w:numPr>
          <w:ilvl w:val="0"/>
          <w:numId w:val="4"/>
        </w:numPr>
        <w:rPr>
          <w:rFonts w:ascii="Arial" w:hAnsi="Arial" w:cs="Arial"/>
        </w:rPr>
      </w:pPr>
      <w:r>
        <w:rPr>
          <w:rFonts w:ascii="Arial" w:hAnsi="Arial" w:cs="Arial"/>
        </w:rPr>
        <w:t>To ensure equal access to jobs and volunteer opportunities</w:t>
      </w:r>
    </w:p>
    <w:p w14:paraId="322BE485" w14:textId="1310E9D9" w:rsidR="00697BC9" w:rsidRPr="00D209FD" w:rsidRDefault="00697BC9" w:rsidP="00D209FD">
      <w:pPr>
        <w:pStyle w:val="ListParagraph"/>
        <w:numPr>
          <w:ilvl w:val="0"/>
          <w:numId w:val="4"/>
        </w:numPr>
        <w:ind w:left="1418" w:hanging="709"/>
        <w:rPr>
          <w:rFonts w:ascii="Arial" w:hAnsi="Arial" w:cs="Arial"/>
        </w:rPr>
      </w:pPr>
      <w:r w:rsidRPr="00D209FD">
        <w:rPr>
          <w:rFonts w:ascii="Arial" w:hAnsi="Arial" w:cs="Arial"/>
        </w:rPr>
        <w:t>To ensure compliance with legislation on discrimination and equality (Disabled Persons Employment Acts of 1944 and 1958, the Sex Discrimination Act 1975 and the Race Relations Act 1976, Disability Discrimination Act 1995)</w:t>
      </w:r>
    </w:p>
    <w:p w14:paraId="3E2E1119" w14:textId="77777777" w:rsidR="00697BC9" w:rsidRPr="00697BC9" w:rsidRDefault="00B44933" w:rsidP="00697BC9">
      <w:pPr>
        <w:pStyle w:val="ListParagraph"/>
        <w:numPr>
          <w:ilvl w:val="0"/>
          <w:numId w:val="4"/>
        </w:numPr>
        <w:ind w:left="1418" w:hanging="709"/>
        <w:rPr>
          <w:rFonts w:ascii="Arial" w:hAnsi="Arial" w:cs="Arial"/>
        </w:rPr>
      </w:pPr>
      <w:r w:rsidRPr="00697BC9">
        <w:rPr>
          <w:rFonts w:ascii="Arial" w:eastAsia="Arial" w:hAnsi="Arial" w:cs="Arial"/>
        </w:rPr>
        <w:t>To create environments free from harassment and discrimination.</w:t>
      </w:r>
    </w:p>
    <w:p w14:paraId="004046C6" w14:textId="77777777" w:rsidR="00697BC9" w:rsidRPr="00697BC9" w:rsidRDefault="00B44933" w:rsidP="00697BC9">
      <w:pPr>
        <w:pStyle w:val="ListParagraph"/>
        <w:numPr>
          <w:ilvl w:val="0"/>
          <w:numId w:val="4"/>
        </w:numPr>
        <w:ind w:left="1418" w:hanging="709"/>
        <w:rPr>
          <w:rFonts w:ascii="Arial" w:hAnsi="Arial" w:cs="Arial"/>
        </w:rPr>
      </w:pPr>
      <w:r w:rsidRPr="00697BC9">
        <w:rPr>
          <w:rFonts w:ascii="Arial" w:eastAsia="Arial" w:hAnsi="Arial" w:cs="Arial"/>
        </w:rPr>
        <w:lastRenderedPageBreak/>
        <w:t xml:space="preserve">To maximise the use of resources in the best interests of staff, </w:t>
      </w:r>
      <w:r w:rsidR="00F13446" w:rsidRPr="00697BC9">
        <w:rPr>
          <w:rFonts w:ascii="Arial" w:eastAsia="Arial" w:hAnsi="Arial" w:cs="Arial"/>
        </w:rPr>
        <w:t>volunteers,</w:t>
      </w:r>
      <w:r w:rsidRPr="00697BC9">
        <w:rPr>
          <w:rFonts w:ascii="Arial" w:eastAsia="Arial" w:hAnsi="Arial" w:cs="Arial"/>
        </w:rPr>
        <w:t xml:space="preserve"> and members.</w:t>
      </w:r>
    </w:p>
    <w:p w14:paraId="7416DF9A" w14:textId="77777777" w:rsidR="00697BC9" w:rsidRPr="00697BC9" w:rsidRDefault="00B44933" w:rsidP="00697BC9">
      <w:pPr>
        <w:pStyle w:val="ListParagraph"/>
        <w:numPr>
          <w:ilvl w:val="0"/>
          <w:numId w:val="4"/>
        </w:numPr>
        <w:ind w:left="1418" w:hanging="709"/>
        <w:rPr>
          <w:rFonts w:ascii="Arial" w:hAnsi="Arial" w:cs="Arial"/>
        </w:rPr>
      </w:pPr>
      <w:r w:rsidRPr="00697BC9">
        <w:rPr>
          <w:rFonts w:ascii="Arial" w:eastAsia="Arial" w:hAnsi="Arial" w:cs="Arial"/>
        </w:rPr>
        <w:t xml:space="preserve">To confront and challenge discrimination where and whenever it arises whether it be between colleagues, or in any other area relating to </w:t>
      </w:r>
      <w:r w:rsidR="0049655A" w:rsidRPr="00697BC9">
        <w:rPr>
          <w:rFonts w:ascii="Arial" w:eastAsia="Arial" w:hAnsi="Arial" w:cs="Arial"/>
        </w:rPr>
        <w:t>WWCCC</w:t>
      </w:r>
      <w:r w:rsidRPr="00697BC9">
        <w:rPr>
          <w:rFonts w:ascii="Arial" w:eastAsia="Arial" w:hAnsi="Arial" w:cs="Arial"/>
        </w:rPr>
        <w:t xml:space="preserve"> ‘s work.</w:t>
      </w:r>
    </w:p>
    <w:p w14:paraId="37EB00A2" w14:textId="77777777" w:rsidR="00697BC9" w:rsidRPr="00697BC9" w:rsidRDefault="00B44933" w:rsidP="00697BC9">
      <w:pPr>
        <w:pStyle w:val="ListParagraph"/>
        <w:numPr>
          <w:ilvl w:val="0"/>
          <w:numId w:val="4"/>
        </w:numPr>
        <w:ind w:left="1418" w:hanging="709"/>
        <w:rPr>
          <w:rFonts w:ascii="Arial" w:hAnsi="Arial" w:cs="Arial"/>
        </w:rPr>
      </w:pPr>
      <w:r w:rsidRPr="00697BC9">
        <w:rPr>
          <w:rFonts w:ascii="Arial" w:eastAsia="Arial" w:hAnsi="Arial" w:cs="Arial"/>
        </w:rPr>
        <w:t>To make a willingness to accept and implement this policy to be a necessary qualification for any position in</w:t>
      </w:r>
      <w:r w:rsidR="00DD4D94" w:rsidRPr="00697BC9">
        <w:rPr>
          <w:rFonts w:ascii="Arial" w:eastAsia="Arial" w:hAnsi="Arial" w:cs="Arial"/>
        </w:rPr>
        <w:t xml:space="preserve"> WWCCC.</w:t>
      </w:r>
      <w:bookmarkStart w:id="1" w:name="page74"/>
      <w:bookmarkEnd w:id="1"/>
    </w:p>
    <w:p w14:paraId="2CF9CA1B" w14:textId="77777777" w:rsidR="00697BC9" w:rsidRPr="00697BC9" w:rsidRDefault="00B44933" w:rsidP="00697BC9">
      <w:pPr>
        <w:pStyle w:val="ListParagraph"/>
        <w:numPr>
          <w:ilvl w:val="0"/>
          <w:numId w:val="4"/>
        </w:numPr>
        <w:ind w:left="1418" w:hanging="709"/>
        <w:rPr>
          <w:rFonts w:ascii="Arial" w:hAnsi="Arial" w:cs="Arial"/>
        </w:rPr>
      </w:pPr>
      <w:r w:rsidRPr="00697BC9">
        <w:rPr>
          <w:rFonts w:ascii="Arial" w:eastAsia="Arial" w:hAnsi="Arial" w:cs="Arial"/>
        </w:rPr>
        <w:t xml:space="preserve">To ensure, through positive action and so </w:t>
      </w:r>
      <w:r w:rsidR="00F13446" w:rsidRPr="00697BC9">
        <w:rPr>
          <w:rFonts w:ascii="Arial" w:eastAsia="Arial" w:hAnsi="Arial" w:cs="Arial"/>
        </w:rPr>
        <w:t>far,</w:t>
      </w:r>
      <w:r w:rsidRPr="00697BC9">
        <w:rPr>
          <w:rFonts w:ascii="Arial" w:eastAsia="Arial" w:hAnsi="Arial" w:cs="Arial"/>
        </w:rPr>
        <w:t xml:space="preserve"> as is practicable, that all premises and services are accessible to all people.</w:t>
      </w:r>
    </w:p>
    <w:p w14:paraId="150E0EF5" w14:textId="153F0043" w:rsidR="00B44933" w:rsidRPr="00697BC9" w:rsidRDefault="00B44933" w:rsidP="00697BC9">
      <w:pPr>
        <w:pStyle w:val="ListParagraph"/>
        <w:numPr>
          <w:ilvl w:val="0"/>
          <w:numId w:val="4"/>
        </w:numPr>
        <w:ind w:left="1418" w:hanging="709"/>
        <w:rPr>
          <w:rFonts w:ascii="Arial" w:hAnsi="Arial" w:cs="Arial"/>
        </w:rPr>
      </w:pPr>
      <w:r w:rsidRPr="00697BC9">
        <w:rPr>
          <w:rFonts w:ascii="Arial" w:eastAsia="Arial" w:hAnsi="Arial" w:cs="Arial"/>
        </w:rPr>
        <w:t>To ensure that employment and advancement within the organisation is determined by objective criteria and personal merit.</w:t>
      </w:r>
    </w:p>
    <w:p w14:paraId="6018B90A" w14:textId="77777777" w:rsidR="00697BC9" w:rsidRPr="00F13446" w:rsidRDefault="00697BC9" w:rsidP="00C50CD4">
      <w:pPr>
        <w:tabs>
          <w:tab w:val="left" w:pos="1010"/>
        </w:tabs>
        <w:spacing w:line="285" w:lineRule="auto"/>
        <w:ind w:left="1267" w:right="220"/>
        <w:rPr>
          <w:rFonts w:ascii="Arial" w:eastAsia="Arial" w:hAnsi="Arial" w:cs="Arial"/>
        </w:rPr>
      </w:pPr>
    </w:p>
    <w:p w14:paraId="576078D6" w14:textId="77777777" w:rsidR="00B44933" w:rsidRPr="00F13446" w:rsidRDefault="00B44933" w:rsidP="00B44933">
      <w:pPr>
        <w:spacing w:line="21" w:lineRule="exact"/>
        <w:rPr>
          <w:rFonts w:ascii="Arial" w:hAnsi="Arial" w:cs="Arial"/>
        </w:rPr>
      </w:pPr>
    </w:p>
    <w:p w14:paraId="2B088D8C" w14:textId="21EF978B" w:rsidR="00B44933" w:rsidRPr="00F13446" w:rsidRDefault="00B44933" w:rsidP="00B44933">
      <w:pPr>
        <w:ind w:left="7"/>
        <w:rPr>
          <w:rFonts w:ascii="Arial" w:eastAsia="Arial" w:hAnsi="Arial" w:cs="Arial"/>
          <w:b/>
          <w:bCs/>
        </w:rPr>
      </w:pPr>
      <w:r w:rsidRPr="00F13446">
        <w:rPr>
          <w:rFonts w:ascii="Arial" w:eastAsia="Arial" w:hAnsi="Arial" w:cs="Arial"/>
          <w:b/>
          <w:bCs/>
        </w:rPr>
        <w:t>5.  Policy Implementation: Expectations</w:t>
      </w:r>
    </w:p>
    <w:p w14:paraId="7F957E8B" w14:textId="77777777" w:rsidR="00DD4D94" w:rsidRPr="00F13446" w:rsidRDefault="00DD4D94" w:rsidP="00B44933">
      <w:pPr>
        <w:ind w:left="7"/>
        <w:rPr>
          <w:rFonts w:ascii="Arial" w:hAnsi="Arial" w:cs="Arial"/>
        </w:rPr>
      </w:pPr>
    </w:p>
    <w:p w14:paraId="022B0B9B" w14:textId="77777777" w:rsidR="00B44933" w:rsidRPr="00F13446" w:rsidRDefault="00B44933" w:rsidP="00B44933">
      <w:pPr>
        <w:spacing w:line="125" w:lineRule="exact"/>
        <w:rPr>
          <w:rFonts w:ascii="Arial" w:hAnsi="Arial" w:cs="Arial"/>
        </w:rPr>
      </w:pPr>
    </w:p>
    <w:p w14:paraId="55E8A96C" w14:textId="495F625E" w:rsidR="00B44933" w:rsidRPr="00F13446" w:rsidRDefault="00B44933" w:rsidP="00D209FD">
      <w:pPr>
        <w:tabs>
          <w:tab w:val="left" w:pos="827"/>
        </w:tabs>
        <w:ind w:left="720" w:hanging="713"/>
        <w:rPr>
          <w:rFonts w:ascii="Arial" w:hAnsi="Arial" w:cs="Arial"/>
        </w:rPr>
      </w:pPr>
      <w:r w:rsidRPr="00F13446">
        <w:rPr>
          <w:rFonts w:ascii="Arial" w:eastAsia="Arial" w:hAnsi="Arial" w:cs="Arial"/>
        </w:rPr>
        <w:t>5.1</w:t>
      </w:r>
      <w:r w:rsidRPr="00F13446">
        <w:rPr>
          <w:rFonts w:ascii="Arial" w:hAnsi="Arial" w:cs="Arial"/>
        </w:rPr>
        <w:tab/>
      </w:r>
      <w:r w:rsidR="00A33A65" w:rsidRPr="00F13446">
        <w:rPr>
          <w:rFonts w:ascii="Arial" w:eastAsia="Arial" w:hAnsi="Arial" w:cs="Arial"/>
        </w:rPr>
        <w:t>WWCCC</w:t>
      </w:r>
      <w:r w:rsidRPr="00F13446">
        <w:rPr>
          <w:rFonts w:ascii="Arial" w:eastAsia="Arial" w:hAnsi="Arial" w:cs="Arial"/>
        </w:rPr>
        <w:t xml:space="preserve"> recognises that passive policies do not provide equality and NACCC will seek to</w:t>
      </w:r>
      <w:r w:rsidR="00D209FD">
        <w:rPr>
          <w:rFonts w:ascii="Arial" w:eastAsia="Arial" w:hAnsi="Arial" w:cs="Arial"/>
        </w:rPr>
        <w:t xml:space="preserve"> </w:t>
      </w:r>
      <w:r w:rsidRPr="00F13446">
        <w:rPr>
          <w:rFonts w:ascii="Arial" w:eastAsia="Arial" w:hAnsi="Arial" w:cs="Arial"/>
        </w:rPr>
        <w:t>promote equality and diversity within the following framework of responsibilities.</w:t>
      </w:r>
    </w:p>
    <w:p w14:paraId="59B86CE0" w14:textId="77777777" w:rsidR="00B44933" w:rsidRPr="00F13446" w:rsidRDefault="00B44933" w:rsidP="00B44933">
      <w:pPr>
        <w:spacing w:line="119" w:lineRule="exact"/>
        <w:rPr>
          <w:rFonts w:ascii="Arial" w:hAnsi="Arial" w:cs="Arial"/>
        </w:rPr>
      </w:pPr>
    </w:p>
    <w:p w14:paraId="15AA36BB" w14:textId="19F183CB" w:rsidR="00B44933" w:rsidRPr="00F13446" w:rsidRDefault="00B44933" w:rsidP="00697BC9">
      <w:pPr>
        <w:tabs>
          <w:tab w:val="left" w:pos="827"/>
        </w:tabs>
        <w:spacing w:line="239" w:lineRule="auto"/>
        <w:ind w:left="847" w:right="140" w:hanging="851"/>
        <w:rPr>
          <w:rFonts w:ascii="Arial" w:hAnsi="Arial" w:cs="Arial"/>
        </w:rPr>
      </w:pPr>
      <w:r w:rsidRPr="00F13446">
        <w:rPr>
          <w:rFonts w:ascii="Arial" w:eastAsia="Arial" w:hAnsi="Arial" w:cs="Arial"/>
        </w:rPr>
        <w:t>5.2</w:t>
      </w:r>
      <w:r w:rsidRPr="00F13446">
        <w:rPr>
          <w:rFonts w:ascii="Arial" w:hAnsi="Arial" w:cs="Arial"/>
        </w:rPr>
        <w:tab/>
      </w:r>
      <w:r w:rsidRPr="00F13446">
        <w:rPr>
          <w:rFonts w:ascii="Arial" w:eastAsia="Arial" w:hAnsi="Arial" w:cs="Arial"/>
        </w:rPr>
        <w:t>Responsibility for implementing and developing the policy rests with the Trustees.</w:t>
      </w:r>
      <w:r w:rsidR="00D209FD">
        <w:rPr>
          <w:rFonts w:ascii="Arial" w:eastAsia="Arial" w:hAnsi="Arial" w:cs="Arial"/>
        </w:rPr>
        <w:t xml:space="preserve">  </w:t>
      </w:r>
      <w:r w:rsidRPr="00F13446">
        <w:rPr>
          <w:rFonts w:ascii="Arial" w:eastAsia="Arial" w:hAnsi="Arial" w:cs="Arial"/>
        </w:rPr>
        <w:t xml:space="preserve">The overall co- ordinating responsibility for equal opportunities and management of diversity is delegated to </w:t>
      </w:r>
      <w:r w:rsidR="00697BC9">
        <w:rPr>
          <w:rFonts w:ascii="Arial" w:eastAsia="Arial" w:hAnsi="Arial" w:cs="Arial"/>
        </w:rPr>
        <w:t>West Wilts Child Contact Centre</w:t>
      </w:r>
      <w:r w:rsidRPr="00F13446">
        <w:rPr>
          <w:rFonts w:ascii="Arial" w:eastAsia="Arial" w:hAnsi="Arial" w:cs="Arial"/>
        </w:rPr>
        <w:t xml:space="preserve"> However, believes that all who work with or for the</w:t>
      </w:r>
      <w:r w:rsidR="00697BC9">
        <w:rPr>
          <w:rFonts w:ascii="Arial" w:eastAsia="Arial" w:hAnsi="Arial" w:cs="Arial"/>
        </w:rPr>
        <w:t xml:space="preserve"> </w:t>
      </w:r>
      <w:r w:rsidRPr="00F13446">
        <w:rPr>
          <w:rFonts w:ascii="Arial" w:eastAsia="Arial" w:hAnsi="Arial" w:cs="Arial"/>
        </w:rPr>
        <w:t>organisation have an individual responsibility: to accept the policy and ensure a personal involvement in its application; to co-operate actively to ensure that the environment we desire is a reality. Therefore:</w:t>
      </w:r>
    </w:p>
    <w:p w14:paraId="3E025B4E" w14:textId="77777777" w:rsidR="00B44933" w:rsidRPr="00F13446" w:rsidRDefault="00B44933" w:rsidP="00B44933">
      <w:pPr>
        <w:spacing w:line="50" w:lineRule="exact"/>
        <w:rPr>
          <w:rFonts w:ascii="Arial" w:hAnsi="Arial" w:cs="Arial"/>
        </w:rPr>
      </w:pPr>
    </w:p>
    <w:p w14:paraId="7B75A217" w14:textId="67351A49" w:rsidR="00B44933" w:rsidRPr="00F13446" w:rsidRDefault="00B44933" w:rsidP="00B44933">
      <w:pPr>
        <w:tabs>
          <w:tab w:val="left" w:pos="827"/>
        </w:tabs>
        <w:ind w:left="7"/>
        <w:rPr>
          <w:rFonts w:ascii="Arial" w:hAnsi="Arial" w:cs="Arial"/>
        </w:rPr>
      </w:pPr>
      <w:r w:rsidRPr="00F13446">
        <w:rPr>
          <w:rFonts w:ascii="Arial" w:eastAsia="Arial" w:hAnsi="Arial" w:cs="Arial"/>
        </w:rPr>
        <w:t>5.3</w:t>
      </w:r>
      <w:r w:rsidRPr="00F13446">
        <w:rPr>
          <w:rFonts w:ascii="Arial" w:hAnsi="Arial" w:cs="Arial"/>
        </w:rPr>
        <w:tab/>
      </w:r>
      <w:r w:rsidR="00641A9F" w:rsidRPr="00F13446">
        <w:rPr>
          <w:rFonts w:ascii="Arial" w:hAnsi="Arial" w:cs="Arial"/>
        </w:rPr>
        <w:t>WWCCC</w:t>
      </w:r>
      <w:r w:rsidRPr="00F13446">
        <w:rPr>
          <w:rFonts w:ascii="Arial" w:eastAsia="Arial" w:hAnsi="Arial" w:cs="Arial"/>
        </w:rPr>
        <w:t xml:space="preserve"> expects individuals:</w:t>
      </w:r>
    </w:p>
    <w:p w14:paraId="6AD835A1" w14:textId="77777777" w:rsidR="00B44933" w:rsidRPr="00F13446" w:rsidRDefault="00B44933" w:rsidP="00B44933">
      <w:pPr>
        <w:spacing w:line="122" w:lineRule="exact"/>
        <w:rPr>
          <w:rFonts w:ascii="Arial" w:hAnsi="Arial" w:cs="Arial"/>
        </w:rPr>
      </w:pPr>
    </w:p>
    <w:p w14:paraId="038E4346" w14:textId="3DDCC13C" w:rsidR="00B44933" w:rsidRPr="00F13446" w:rsidRDefault="00B44933" w:rsidP="00B44933">
      <w:pPr>
        <w:numPr>
          <w:ilvl w:val="0"/>
          <w:numId w:val="6"/>
        </w:numPr>
        <w:tabs>
          <w:tab w:val="left" w:pos="987"/>
        </w:tabs>
        <w:ind w:left="987" w:right="400" w:hanging="352"/>
        <w:rPr>
          <w:rFonts w:ascii="Arial" w:eastAsia="Arial" w:hAnsi="Arial" w:cs="Arial"/>
        </w:rPr>
      </w:pPr>
      <w:r w:rsidRPr="00F13446">
        <w:rPr>
          <w:rFonts w:ascii="Arial" w:eastAsia="Arial" w:hAnsi="Arial" w:cs="Arial"/>
        </w:rPr>
        <w:t xml:space="preserve">to co-operate with measures introduced by NACCC to ensure equality of opportunity, </w:t>
      </w:r>
      <w:r w:rsidR="00F13446" w:rsidRPr="00F13446">
        <w:rPr>
          <w:rFonts w:ascii="Arial" w:eastAsia="Arial" w:hAnsi="Arial" w:cs="Arial"/>
        </w:rPr>
        <w:t>diversity,</w:t>
      </w:r>
      <w:r w:rsidRPr="00F13446">
        <w:rPr>
          <w:rFonts w:ascii="Arial" w:eastAsia="Arial" w:hAnsi="Arial" w:cs="Arial"/>
        </w:rPr>
        <w:t xml:space="preserve"> and </w:t>
      </w:r>
      <w:r w:rsidR="00F13446" w:rsidRPr="00F13446">
        <w:rPr>
          <w:rFonts w:ascii="Arial" w:eastAsia="Arial" w:hAnsi="Arial" w:cs="Arial"/>
        </w:rPr>
        <w:t>non-discrimination.</w:t>
      </w:r>
    </w:p>
    <w:p w14:paraId="03B7898F" w14:textId="775BFFE5" w:rsidR="00B44933" w:rsidRPr="00F13446" w:rsidRDefault="00B44933" w:rsidP="00B44933">
      <w:pPr>
        <w:numPr>
          <w:ilvl w:val="0"/>
          <w:numId w:val="6"/>
        </w:numPr>
        <w:tabs>
          <w:tab w:val="left" w:pos="987"/>
        </w:tabs>
        <w:spacing w:line="239" w:lineRule="auto"/>
        <w:ind w:left="987" w:right="300" w:hanging="352"/>
        <w:rPr>
          <w:rFonts w:ascii="Arial" w:eastAsia="Arial" w:hAnsi="Arial" w:cs="Arial"/>
        </w:rPr>
      </w:pPr>
      <w:r w:rsidRPr="00F13446">
        <w:rPr>
          <w:rFonts w:ascii="Arial" w:eastAsia="Arial" w:hAnsi="Arial" w:cs="Arial"/>
        </w:rPr>
        <w:t xml:space="preserve">not to harass, abuse or intimidate any other employee or participant on the grounds of race, colour, nationality, ethnic or national origin; sex; marital status or caring responsibility; sexual orientation; age; physical, </w:t>
      </w:r>
      <w:r w:rsidR="00697BC9" w:rsidRPr="00F13446">
        <w:rPr>
          <w:rFonts w:ascii="Arial" w:eastAsia="Arial" w:hAnsi="Arial" w:cs="Arial"/>
        </w:rPr>
        <w:t>sensory,</w:t>
      </w:r>
      <w:r w:rsidRPr="00F13446">
        <w:rPr>
          <w:rFonts w:ascii="Arial" w:eastAsia="Arial" w:hAnsi="Arial" w:cs="Arial"/>
        </w:rPr>
        <w:t xml:space="preserve"> or learning disability; mental health; political or religious beliefs; class; HIV status; employment status; unrelated criminal convictions; union </w:t>
      </w:r>
      <w:r w:rsidR="00697BC9" w:rsidRPr="00F13446">
        <w:rPr>
          <w:rFonts w:ascii="Arial" w:eastAsia="Arial" w:hAnsi="Arial" w:cs="Arial"/>
        </w:rPr>
        <w:t>activities.</w:t>
      </w:r>
    </w:p>
    <w:p w14:paraId="3324DE1C" w14:textId="77777777" w:rsidR="00B44933" w:rsidRPr="00F13446" w:rsidRDefault="00B44933" w:rsidP="00B44933">
      <w:pPr>
        <w:spacing w:line="4" w:lineRule="exact"/>
        <w:rPr>
          <w:rFonts w:ascii="Arial" w:eastAsia="Arial" w:hAnsi="Arial" w:cs="Arial"/>
        </w:rPr>
      </w:pPr>
    </w:p>
    <w:p w14:paraId="2869A3A0" w14:textId="77777777" w:rsidR="00B44933" w:rsidRPr="00F13446" w:rsidRDefault="00B44933" w:rsidP="00B44933">
      <w:pPr>
        <w:numPr>
          <w:ilvl w:val="0"/>
          <w:numId w:val="6"/>
        </w:numPr>
        <w:tabs>
          <w:tab w:val="left" w:pos="987"/>
        </w:tabs>
        <w:spacing w:line="283" w:lineRule="auto"/>
        <w:ind w:left="987" w:right="600" w:hanging="352"/>
        <w:rPr>
          <w:rFonts w:ascii="Arial" w:eastAsia="Arial" w:hAnsi="Arial" w:cs="Arial"/>
        </w:rPr>
      </w:pPr>
      <w:r w:rsidRPr="00F13446">
        <w:rPr>
          <w:rFonts w:ascii="Arial" w:eastAsia="Arial" w:hAnsi="Arial" w:cs="Arial"/>
        </w:rPr>
        <w:t>to feel sufficiently confident to inform management if they suspect discrimination is taking place.</w:t>
      </w:r>
    </w:p>
    <w:p w14:paraId="77B70797" w14:textId="77777777" w:rsidR="00B44933" w:rsidRPr="00F13446" w:rsidRDefault="00B44933" w:rsidP="00B44933">
      <w:pPr>
        <w:spacing w:line="27" w:lineRule="exact"/>
        <w:rPr>
          <w:rFonts w:ascii="Arial" w:hAnsi="Arial" w:cs="Arial"/>
        </w:rPr>
      </w:pPr>
    </w:p>
    <w:p w14:paraId="43AB1D39" w14:textId="2C2AFBD1" w:rsidR="00B44933" w:rsidRPr="00F13446" w:rsidRDefault="00B44933" w:rsidP="00641A9F">
      <w:pPr>
        <w:ind w:left="931" w:hanging="924"/>
        <w:rPr>
          <w:rFonts w:ascii="Arial" w:hAnsi="Arial" w:cs="Arial"/>
        </w:rPr>
      </w:pPr>
      <w:r w:rsidRPr="00F13446">
        <w:rPr>
          <w:rFonts w:ascii="Arial" w:eastAsia="Arial" w:hAnsi="Arial" w:cs="Arial"/>
        </w:rPr>
        <w:t>5.4</w:t>
      </w:r>
      <w:r w:rsidR="00641A9F" w:rsidRPr="00F13446">
        <w:rPr>
          <w:rFonts w:ascii="Arial" w:eastAsia="Arial" w:hAnsi="Arial" w:cs="Arial"/>
        </w:rPr>
        <w:tab/>
        <w:t xml:space="preserve"> WWCCC</w:t>
      </w:r>
      <w:r w:rsidR="00F13446" w:rsidRPr="00F13446">
        <w:rPr>
          <w:rFonts w:ascii="Arial" w:eastAsia="Arial" w:hAnsi="Arial" w:cs="Arial"/>
        </w:rPr>
        <w:t xml:space="preserve"> </w:t>
      </w:r>
      <w:r w:rsidRPr="00F13446">
        <w:rPr>
          <w:rFonts w:ascii="Arial" w:eastAsia="Arial" w:hAnsi="Arial" w:cs="Arial"/>
        </w:rPr>
        <w:t xml:space="preserve">expects our </w:t>
      </w:r>
      <w:r w:rsidR="00641A9F" w:rsidRPr="00F13446">
        <w:rPr>
          <w:rFonts w:ascii="Arial" w:eastAsia="Arial" w:hAnsi="Arial" w:cs="Arial"/>
        </w:rPr>
        <w:t xml:space="preserve">volunteers carrying out interviews and those dealing with             </w:t>
      </w:r>
      <w:r w:rsidR="00F13446" w:rsidRPr="00F13446">
        <w:rPr>
          <w:rFonts w:ascii="Arial" w:eastAsia="Arial" w:hAnsi="Arial" w:cs="Arial"/>
        </w:rPr>
        <w:t>grievances</w:t>
      </w:r>
      <w:r w:rsidRPr="00F13446">
        <w:rPr>
          <w:rFonts w:ascii="Arial" w:eastAsia="Arial" w:hAnsi="Arial" w:cs="Arial"/>
        </w:rPr>
        <w:t>:</w:t>
      </w:r>
    </w:p>
    <w:p w14:paraId="168CE6CE" w14:textId="77777777" w:rsidR="00B44933" w:rsidRPr="00F13446" w:rsidRDefault="00B44933" w:rsidP="00B44933">
      <w:pPr>
        <w:spacing w:line="122" w:lineRule="exact"/>
        <w:rPr>
          <w:rFonts w:ascii="Arial" w:hAnsi="Arial" w:cs="Arial"/>
        </w:rPr>
      </w:pPr>
    </w:p>
    <w:p w14:paraId="367F312C" w14:textId="488BC3F0" w:rsidR="00B44933" w:rsidRPr="00F13446" w:rsidRDefault="00B44933" w:rsidP="00B44933">
      <w:pPr>
        <w:numPr>
          <w:ilvl w:val="0"/>
          <w:numId w:val="7"/>
        </w:numPr>
        <w:tabs>
          <w:tab w:val="left" w:pos="987"/>
        </w:tabs>
        <w:ind w:left="987" w:right="640" w:hanging="347"/>
        <w:rPr>
          <w:rFonts w:ascii="Arial" w:eastAsia="Arial" w:hAnsi="Arial" w:cs="Arial"/>
        </w:rPr>
      </w:pPr>
      <w:r w:rsidRPr="00F13446">
        <w:rPr>
          <w:rFonts w:ascii="Arial" w:eastAsia="Arial" w:hAnsi="Arial" w:cs="Arial"/>
        </w:rPr>
        <w:t xml:space="preserve">to ensure that proper records of employment decisions are </w:t>
      </w:r>
      <w:r w:rsidR="00F13446" w:rsidRPr="00F13446">
        <w:rPr>
          <w:rFonts w:ascii="Arial" w:eastAsia="Arial" w:hAnsi="Arial" w:cs="Arial"/>
        </w:rPr>
        <w:t>maintained,</w:t>
      </w:r>
      <w:r w:rsidRPr="00F13446">
        <w:rPr>
          <w:rFonts w:ascii="Arial" w:eastAsia="Arial" w:hAnsi="Arial" w:cs="Arial"/>
        </w:rPr>
        <w:t xml:space="preserve"> and regular reviews of employment practices are carried </w:t>
      </w:r>
      <w:r w:rsidR="00F13446" w:rsidRPr="00F13446">
        <w:rPr>
          <w:rFonts w:ascii="Arial" w:eastAsia="Arial" w:hAnsi="Arial" w:cs="Arial"/>
        </w:rPr>
        <w:t>out.</w:t>
      </w:r>
    </w:p>
    <w:p w14:paraId="488E31A3" w14:textId="77777777" w:rsidR="00B44933" w:rsidRPr="00F13446" w:rsidRDefault="00B44933" w:rsidP="00B44933">
      <w:pPr>
        <w:numPr>
          <w:ilvl w:val="0"/>
          <w:numId w:val="7"/>
        </w:numPr>
        <w:tabs>
          <w:tab w:val="left" w:pos="987"/>
        </w:tabs>
        <w:spacing w:line="239" w:lineRule="auto"/>
        <w:ind w:left="987" w:right="220" w:hanging="347"/>
        <w:rPr>
          <w:rFonts w:ascii="Arial" w:eastAsia="Arial" w:hAnsi="Arial" w:cs="Arial"/>
        </w:rPr>
      </w:pPr>
      <w:r w:rsidRPr="00F13446">
        <w:rPr>
          <w:rFonts w:ascii="Arial" w:eastAsia="Arial" w:hAnsi="Arial" w:cs="Arial"/>
        </w:rPr>
        <w:t>to ensure that grievances are dealt with in a fair and consistent manner and in line with NACCC's Grievance Policy and Procedure</w:t>
      </w:r>
    </w:p>
    <w:p w14:paraId="12130D17" w14:textId="77777777" w:rsidR="00B44933" w:rsidRPr="00F13446" w:rsidRDefault="00B44933" w:rsidP="00B44933">
      <w:pPr>
        <w:numPr>
          <w:ilvl w:val="0"/>
          <w:numId w:val="7"/>
        </w:numPr>
        <w:tabs>
          <w:tab w:val="left" w:pos="987"/>
        </w:tabs>
        <w:ind w:left="987" w:right="320" w:hanging="346"/>
        <w:rPr>
          <w:rFonts w:ascii="Arial" w:eastAsia="Arial" w:hAnsi="Arial" w:cs="Arial"/>
        </w:rPr>
      </w:pPr>
      <w:r w:rsidRPr="00F13446">
        <w:rPr>
          <w:rFonts w:ascii="Arial" w:eastAsia="Arial" w:hAnsi="Arial" w:cs="Arial"/>
        </w:rPr>
        <w:t>to ensure that individuals within their area are aware of their legal responsibilities, and the organisation's Equality and Diversity Policy</w:t>
      </w:r>
    </w:p>
    <w:p w14:paraId="7FE9DAC8" w14:textId="77777777" w:rsidR="00B44933" w:rsidRPr="00F13446" w:rsidRDefault="00B44933" w:rsidP="00B44933">
      <w:pPr>
        <w:numPr>
          <w:ilvl w:val="0"/>
          <w:numId w:val="7"/>
        </w:numPr>
        <w:tabs>
          <w:tab w:val="left" w:pos="987"/>
        </w:tabs>
        <w:spacing w:line="285" w:lineRule="auto"/>
        <w:ind w:left="987" w:right="360" w:hanging="346"/>
        <w:rPr>
          <w:rFonts w:ascii="Arial" w:eastAsia="Arial" w:hAnsi="Arial" w:cs="Arial"/>
        </w:rPr>
      </w:pPr>
      <w:r w:rsidRPr="00F13446">
        <w:rPr>
          <w:rFonts w:ascii="Arial" w:eastAsia="Arial" w:hAnsi="Arial" w:cs="Arial"/>
        </w:rPr>
        <w:t>to promote actively the benefits of employee and participant diversity, in employment, services and training.</w:t>
      </w:r>
    </w:p>
    <w:p w14:paraId="497B2A09" w14:textId="77777777" w:rsidR="00B44933" w:rsidRPr="00F13446" w:rsidRDefault="00B44933" w:rsidP="00B44933">
      <w:pPr>
        <w:spacing w:line="26" w:lineRule="exact"/>
        <w:rPr>
          <w:rFonts w:ascii="Arial" w:hAnsi="Arial" w:cs="Arial"/>
        </w:rPr>
      </w:pPr>
    </w:p>
    <w:p w14:paraId="15086D05" w14:textId="77777777" w:rsidR="00B44933" w:rsidRPr="00F13446" w:rsidRDefault="00B44933" w:rsidP="00B44933">
      <w:pPr>
        <w:tabs>
          <w:tab w:val="left" w:pos="687"/>
        </w:tabs>
        <w:ind w:left="7"/>
        <w:rPr>
          <w:rFonts w:ascii="Arial" w:hAnsi="Arial" w:cs="Arial"/>
        </w:rPr>
      </w:pPr>
      <w:r w:rsidRPr="00F13446">
        <w:rPr>
          <w:rFonts w:ascii="Arial" w:eastAsia="Arial" w:hAnsi="Arial" w:cs="Arial"/>
        </w:rPr>
        <w:t>5.5</w:t>
      </w:r>
      <w:r w:rsidRPr="00F13446">
        <w:rPr>
          <w:rFonts w:ascii="Arial" w:hAnsi="Arial" w:cs="Arial"/>
        </w:rPr>
        <w:tab/>
      </w:r>
      <w:r w:rsidRPr="00F13446">
        <w:rPr>
          <w:rFonts w:ascii="Arial" w:eastAsia="Arial" w:hAnsi="Arial" w:cs="Arial"/>
        </w:rPr>
        <w:t>The person with responsibility for Equality and Diversity will:</w:t>
      </w:r>
    </w:p>
    <w:p w14:paraId="7F4B12CF" w14:textId="77777777" w:rsidR="00B44933" w:rsidRPr="00F13446" w:rsidRDefault="00B44933" w:rsidP="00B44933">
      <w:pPr>
        <w:spacing w:line="122" w:lineRule="exact"/>
        <w:rPr>
          <w:rFonts w:ascii="Arial" w:hAnsi="Arial" w:cs="Arial"/>
        </w:rPr>
      </w:pPr>
    </w:p>
    <w:p w14:paraId="4CB78F53" w14:textId="2633E789" w:rsidR="00B44933" w:rsidRPr="00F13446" w:rsidRDefault="00B44933" w:rsidP="00B44933">
      <w:pPr>
        <w:numPr>
          <w:ilvl w:val="1"/>
          <w:numId w:val="8"/>
        </w:numPr>
        <w:tabs>
          <w:tab w:val="left" w:pos="987"/>
        </w:tabs>
        <w:ind w:left="987" w:right="1240" w:hanging="280"/>
        <w:rPr>
          <w:rFonts w:ascii="Arial" w:eastAsia="Arial" w:hAnsi="Arial" w:cs="Arial"/>
        </w:rPr>
      </w:pPr>
      <w:r w:rsidRPr="00F13446">
        <w:rPr>
          <w:rFonts w:ascii="Arial" w:eastAsia="Arial" w:hAnsi="Arial" w:cs="Arial"/>
        </w:rPr>
        <w:t xml:space="preserve">ensure Trustees and </w:t>
      </w:r>
      <w:r w:rsidR="00641A9F" w:rsidRPr="00F13446">
        <w:rPr>
          <w:rFonts w:ascii="Arial" w:eastAsia="Arial" w:hAnsi="Arial" w:cs="Arial"/>
        </w:rPr>
        <w:t>Volunteers</w:t>
      </w:r>
      <w:r w:rsidRPr="00F13446">
        <w:rPr>
          <w:rFonts w:ascii="Arial" w:eastAsia="Arial" w:hAnsi="Arial" w:cs="Arial"/>
        </w:rPr>
        <w:t xml:space="preserve"> are appraised regularly on the state of equal opportunities and diversity within</w:t>
      </w:r>
      <w:r w:rsidR="00641A9F" w:rsidRPr="00F13446">
        <w:rPr>
          <w:rFonts w:ascii="Arial" w:eastAsia="Arial" w:hAnsi="Arial" w:cs="Arial"/>
        </w:rPr>
        <w:t xml:space="preserve"> WWCCC.</w:t>
      </w:r>
    </w:p>
    <w:p w14:paraId="390232A7" w14:textId="77777777" w:rsidR="00B44933" w:rsidRPr="00F13446" w:rsidRDefault="00B44933" w:rsidP="00B44933">
      <w:pPr>
        <w:numPr>
          <w:ilvl w:val="1"/>
          <w:numId w:val="8"/>
        </w:numPr>
        <w:tabs>
          <w:tab w:val="left" w:pos="987"/>
        </w:tabs>
        <w:ind w:left="987" w:right="60" w:hanging="280"/>
        <w:rPr>
          <w:rFonts w:ascii="Arial" w:eastAsia="Arial" w:hAnsi="Arial" w:cs="Arial"/>
        </w:rPr>
      </w:pPr>
      <w:r w:rsidRPr="00F13446">
        <w:rPr>
          <w:rFonts w:ascii="Arial" w:eastAsia="Arial" w:hAnsi="Arial" w:cs="Arial"/>
        </w:rPr>
        <w:t>ensure that the Equality and Diversity Policy and associated documents are reviewed on an annual basis.</w:t>
      </w:r>
    </w:p>
    <w:p w14:paraId="245DFFCB" w14:textId="77777777" w:rsidR="00B44933" w:rsidRPr="00F13446" w:rsidRDefault="00B44933" w:rsidP="00B44933">
      <w:pPr>
        <w:numPr>
          <w:ilvl w:val="1"/>
          <w:numId w:val="8"/>
        </w:numPr>
        <w:tabs>
          <w:tab w:val="left" w:pos="987"/>
        </w:tabs>
        <w:ind w:left="987" w:right="1300" w:hanging="279"/>
        <w:rPr>
          <w:rFonts w:ascii="Arial" w:eastAsia="Arial" w:hAnsi="Arial" w:cs="Arial"/>
        </w:rPr>
      </w:pPr>
      <w:r w:rsidRPr="00F13446">
        <w:rPr>
          <w:rFonts w:ascii="Arial" w:eastAsia="Arial" w:hAnsi="Arial" w:cs="Arial"/>
        </w:rPr>
        <w:t>review and approve policies, procedures and practices that impact on equal opportunities and diversity practice.</w:t>
      </w:r>
    </w:p>
    <w:p w14:paraId="452AE164" w14:textId="3FB84C8C" w:rsidR="00B44933" w:rsidRPr="00F13446" w:rsidRDefault="00B44933" w:rsidP="00B44933">
      <w:pPr>
        <w:numPr>
          <w:ilvl w:val="1"/>
          <w:numId w:val="8"/>
        </w:numPr>
        <w:tabs>
          <w:tab w:val="left" w:pos="987"/>
        </w:tabs>
        <w:spacing w:line="235" w:lineRule="auto"/>
        <w:ind w:left="987" w:hanging="279"/>
        <w:rPr>
          <w:rFonts w:ascii="Arial" w:eastAsia="Arial" w:hAnsi="Arial" w:cs="Arial"/>
        </w:rPr>
      </w:pPr>
      <w:r w:rsidRPr="00F13446">
        <w:rPr>
          <w:rFonts w:ascii="Arial" w:eastAsia="Arial" w:hAnsi="Arial" w:cs="Arial"/>
        </w:rPr>
        <w:t>co-ordinate the delivery of an equality and diversity strategy and action plan.</w:t>
      </w:r>
    </w:p>
    <w:p w14:paraId="1C5D8023" w14:textId="77777777" w:rsidR="00325ECA" w:rsidRPr="00F13446" w:rsidRDefault="00325ECA" w:rsidP="00325ECA">
      <w:pPr>
        <w:tabs>
          <w:tab w:val="left" w:pos="987"/>
        </w:tabs>
        <w:spacing w:line="235" w:lineRule="auto"/>
        <w:rPr>
          <w:rFonts w:ascii="Arial" w:eastAsia="Arial" w:hAnsi="Arial" w:cs="Arial"/>
        </w:rPr>
      </w:pPr>
    </w:p>
    <w:p w14:paraId="1915A095" w14:textId="18E91376" w:rsidR="00B44933" w:rsidRPr="00D209FD" w:rsidRDefault="00B44933" w:rsidP="00D209FD">
      <w:pPr>
        <w:pStyle w:val="ListParagraph"/>
        <w:numPr>
          <w:ilvl w:val="0"/>
          <w:numId w:val="11"/>
        </w:numPr>
        <w:ind w:hanging="720"/>
        <w:rPr>
          <w:rFonts w:ascii="Arial" w:eastAsia="Arial" w:hAnsi="Arial" w:cs="Arial"/>
          <w:b/>
          <w:bCs/>
        </w:rPr>
      </w:pPr>
      <w:r w:rsidRPr="00D209FD">
        <w:rPr>
          <w:rFonts w:ascii="Arial" w:eastAsia="Arial" w:hAnsi="Arial" w:cs="Arial"/>
          <w:b/>
          <w:bCs/>
        </w:rPr>
        <w:t>Policy Implementation: Recruitment and Promotion</w:t>
      </w:r>
    </w:p>
    <w:p w14:paraId="3F6E14EB" w14:textId="77777777" w:rsidR="00325ECA" w:rsidRPr="00F13446" w:rsidRDefault="00325ECA" w:rsidP="00325ECA">
      <w:pPr>
        <w:tabs>
          <w:tab w:val="left" w:pos="407"/>
        </w:tabs>
        <w:ind w:left="407"/>
        <w:rPr>
          <w:rFonts w:ascii="Arial" w:eastAsia="Arial" w:hAnsi="Arial" w:cs="Arial"/>
          <w:b/>
          <w:bCs/>
        </w:rPr>
      </w:pPr>
    </w:p>
    <w:p w14:paraId="6DBE3324" w14:textId="77777777" w:rsidR="00B44933" w:rsidRPr="00F13446" w:rsidRDefault="00B44933" w:rsidP="00B44933">
      <w:pPr>
        <w:spacing w:line="125" w:lineRule="exact"/>
        <w:rPr>
          <w:rFonts w:ascii="Arial" w:hAnsi="Arial" w:cs="Arial"/>
        </w:rPr>
      </w:pPr>
    </w:p>
    <w:p w14:paraId="6E7E58DA" w14:textId="0C888E96" w:rsidR="00B44933" w:rsidRPr="00D209FD" w:rsidRDefault="00325ECA" w:rsidP="00D209FD">
      <w:pPr>
        <w:pStyle w:val="ListParagraph"/>
        <w:numPr>
          <w:ilvl w:val="1"/>
          <w:numId w:val="11"/>
        </w:numPr>
        <w:tabs>
          <w:tab w:val="left" w:pos="747"/>
        </w:tabs>
        <w:ind w:hanging="792"/>
        <w:rPr>
          <w:rFonts w:ascii="Arial" w:hAnsi="Arial" w:cs="Arial"/>
        </w:rPr>
      </w:pPr>
      <w:r w:rsidRPr="00D209FD">
        <w:rPr>
          <w:rFonts w:ascii="Arial" w:hAnsi="Arial" w:cs="Arial"/>
        </w:rPr>
        <w:t>WWCCC</w:t>
      </w:r>
      <w:r w:rsidR="00B44933" w:rsidRPr="00D209FD">
        <w:rPr>
          <w:rFonts w:ascii="Arial" w:eastAsia="Arial" w:hAnsi="Arial" w:cs="Arial"/>
        </w:rPr>
        <w:t xml:space="preserve"> strives to ensure that our </w:t>
      </w:r>
      <w:r w:rsidRPr="00D209FD">
        <w:rPr>
          <w:rFonts w:ascii="Arial" w:eastAsia="Arial" w:hAnsi="Arial" w:cs="Arial"/>
        </w:rPr>
        <w:t>committee members and volunteers</w:t>
      </w:r>
      <w:r w:rsidR="00B44933" w:rsidRPr="00D209FD">
        <w:rPr>
          <w:rFonts w:ascii="Arial" w:eastAsia="Arial" w:hAnsi="Arial" w:cs="Arial"/>
        </w:rPr>
        <w:t xml:space="preserve"> and volunteers reflect the wider</w:t>
      </w:r>
      <w:r w:rsidRPr="00D209FD">
        <w:rPr>
          <w:rFonts w:ascii="Arial" w:hAnsi="Arial" w:cs="Arial"/>
        </w:rPr>
        <w:t xml:space="preserve"> </w:t>
      </w:r>
      <w:r w:rsidR="00B44933" w:rsidRPr="00D209FD">
        <w:rPr>
          <w:rFonts w:ascii="Arial" w:eastAsia="Arial" w:hAnsi="Arial" w:cs="Arial"/>
        </w:rPr>
        <w:t>community.</w:t>
      </w:r>
    </w:p>
    <w:p w14:paraId="00239012" w14:textId="77777777" w:rsidR="00B44933" w:rsidRPr="00F13446" w:rsidRDefault="00B44933" w:rsidP="00D209FD">
      <w:pPr>
        <w:ind w:left="709"/>
        <w:rPr>
          <w:rFonts w:ascii="Arial" w:hAnsi="Arial" w:cs="Arial"/>
        </w:rPr>
      </w:pPr>
    </w:p>
    <w:p w14:paraId="5E64B3E6" w14:textId="12E8ABFB" w:rsidR="00B44933" w:rsidRPr="00F13446" w:rsidRDefault="00325ECA" w:rsidP="00D209FD">
      <w:pPr>
        <w:tabs>
          <w:tab w:val="left" w:pos="426"/>
        </w:tabs>
        <w:ind w:left="709" w:right="20" w:hanging="283"/>
        <w:rPr>
          <w:rFonts w:ascii="Arial" w:eastAsia="Arial" w:hAnsi="Arial" w:cs="Arial"/>
        </w:rPr>
      </w:pPr>
      <w:r w:rsidRPr="00F13446">
        <w:rPr>
          <w:rFonts w:ascii="Arial" w:eastAsia="Arial" w:hAnsi="Arial" w:cs="Arial"/>
        </w:rPr>
        <w:tab/>
        <w:t>WWCCC does not employ paid staff</w:t>
      </w:r>
      <w:r w:rsidR="007779EC">
        <w:rPr>
          <w:rFonts w:ascii="Arial" w:eastAsia="Arial" w:hAnsi="Arial" w:cs="Arial"/>
        </w:rPr>
        <w:t xml:space="preserve"> </w:t>
      </w:r>
      <w:r w:rsidR="007779EC" w:rsidRPr="007779EC">
        <w:rPr>
          <w:rFonts w:ascii="Arial" w:eastAsia="Arial" w:hAnsi="Arial" w:cs="Arial"/>
          <w:color w:val="FF0000"/>
        </w:rPr>
        <w:t>but may pay the co-ordinator</w:t>
      </w:r>
      <w:r w:rsidR="00B44933" w:rsidRPr="00F13446">
        <w:rPr>
          <w:rFonts w:ascii="Arial" w:eastAsia="Arial" w:hAnsi="Arial" w:cs="Arial"/>
        </w:rPr>
        <w:t>.</w:t>
      </w:r>
      <w:r w:rsidRPr="00F13446">
        <w:rPr>
          <w:rFonts w:ascii="Arial" w:eastAsia="Arial" w:hAnsi="Arial" w:cs="Arial"/>
        </w:rPr>
        <w:t xml:space="preserve"> Information on the role of a volunteer at the centre will be supplies to prospective volunteers before interview. The purpose pf the interview is to establish that the candidate fully understands the role of a volunteer and that he/she wishes to become a volunteer. </w:t>
      </w:r>
      <w:r w:rsidR="004E047E" w:rsidRPr="00F13446">
        <w:rPr>
          <w:rFonts w:ascii="Arial" w:eastAsia="Arial" w:hAnsi="Arial" w:cs="Arial"/>
        </w:rPr>
        <w:t xml:space="preserve">It is also to establish the candidate’s suitability to be a volunteer. Discrimination on any of the grounds given in para 3.6 that cannot be justified. </w:t>
      </w:r>
    </w:p>
    <w:p w14:paraId="058D0F24" w14:textId="0F8A8736" w:rsidR="007C3433" w:rsidRPr="00F13446" w:rsidRDefault="007C3433" w:rsidP="00D209FD">
      <w:pPr>
        <w:tabs>
          <w:tab w:val="left" w:pos="426"/>
        </w:tabs>
        <w:ind w:left="709" w:right="20" w:hanging="707"/>
        <w:rPr>
          <w:rFonts w:ascii="Arial" w:eastAsia="Arial" w:hAnsi="Arial" w:cs="Arial"/>
        </w:rPr>
      </w:pPr>
    </w:p>
    <w:p w14:paraId="16E5943B" w14:textId="4050A8AD" w:rsidR="007C3433" w:rsidRPr="00F13446" w:rsidRDefault="007C3433" w:rsidP="00D209FD">
      <w:pPr>
        <w:tabs>
          <w:tab w:val="left" w:pos="426"/>
        </w:tabs>
        <w:ind w:left="709" w:right="120" w:hanging="283"/>
        <w:rPr>
          <w:rFonts w:ascii="Arial" w:hAnsi="Arial" w:cs="Arial"/>
        </w:rPr>
      </w:pPr>
      <w:r w:rsidRPr="00F13446">
        <w:rPr>
          <w:rFonts w:ascii="Arial" w:eastAsia="Arial" w:hAnsi="Arial" w:cs="Arial"/>
        </w:rPr>
        <w:tab/>
        <w:t xml:space="preserve">The interview panel must take extreme care not to ask discriminatory questions unrelated to the requirements of the job, </w:t>
      </w:r>
      <w:r w:rsidR="00D209FD" w:rsidRPr="00F13446">
        <w:rPr>
          <w:rFonts w:ascii="Arial" w:eastAsia="Arial" w:hAnsi="Arial" w:cs="Arial"/>
        </w:rPr>
        <w:t>e.g.,</w:t>
      </w:r>
      <w:r w:rsidRPr="00F13446">
        <w:rPr>
          <w:rFonts w:ascii="Arial" w:eastAsia="Arial" w:hAnsi="Arial" w:cs="Arial"/>
        </w:rPr>
        <w:t xml:space="preserve"> race, colour, nationality, ethnic or national origin; sex; marital status or caring responsibility; sexual orientation; age; physical, </w:t>
      </w:r>
      <w:r w:rsidR="00D209FD" w:rsidRPr="00F13446">
        <w:rPr>
          <w:rFonts w:ascii="Arial" w:eastAsia="Arial" w:hAnsi="Arial" w:cs="Arial"/>
        </w:rPr>
        <w:t>sensory,</w:t>
      </w:r>
      <w:r w:rsidRPr="00F13446">
        <w:rPr>
          <w:rFonts w:ascii="Arial" w:eastAsia="Arial" w:hAnsi="Arial" w:cs="Arial"/>
        </w:rPr>
        <w:t xml:space="preserve"> or learning disability; mental health; political or religious beliefs; class; HIV status; employment status; unrelated criminal convictions; union activities.</w:t>
      </w:r>
    </w:p>
    <w:p w14:paraId="50560780" w14:textId="77777777" w:rsidR="004E047E" w:rsidRPr="00F13446" w:rsidRDefault="004E047E" w:rsidP="00D209FD">
      <w:pPr>
        <w:tabs>
          <w:tab w:val="left" w:pos="426"/>
        </w:tabs>
        <w:spacing w:line="283" w:lineRule="auto"/>
        <w:ind w:left="709" w:right="20" w:hanging="707"/>
        <w:rPr>
          <w:rFonts w:ascii="Arial" w:hAnsi="Arial" w:cs="Arial"/>
        </w:rPr>
      </w:pPr>
    </w:p>
    <w:p w14:paraId="58567850" w14:textId="77777777" w:rsidR="00B44933" w:rsidRPr="00F13446" w:rsidRDefault="00B44933" w:rsidP="00D209FD">
      <w:pPr>
        <w:tabs>
          <w:tab w:val="left" w:pos="426"/>
        </w:tabs>
        <w:spacing w:line="27" w:lineRule="exact"/>
        <w:ind w:left="709"/>
        <w:rPr>
          <w:rFonts w:ascii="Arial" w:hAnsi="Arial" w:cs="Arial"/>
        </w:rPr>
      </w:pPr>
    </w:p>
    <w:p w14:paraId="08527546" w14:textId="3790F0C6" w:rsidR="00697BC9" w:rsidRDefault="00B44933" w:rsidP="00D209FD">
      <w:pPr>
        <w:tabs>
          <w:tab w:val="left" w:pos="426"/>
          <w:tab w:val="left" w:pos="580"/>
        </w:tabs>
        <w:ind w:left="709"/>
        <w:rPr>
          <w:rFonts w:ascii="Arial" w:eastAsia="Arial" w:hAnsi="Arial" w:cs="Arial"/>
        </w:rPr>
      </w:pPr>
      <w:r w:rsidRPr="00F13446">
        <w:rPr>
          <w:rFonts w:ascii="Arial" w:hAnsi="Arial" w:cs="Arial"/>
        </w:rPr>
        <w:tab/>
      </w:r>
      <w:r w:rsidRPr="00F13446">
        <w:rPr>
          <w:rFonts w:ascii="Arial" w:eastAsia="Arial" w:hAnsi="Arial" w:cs="Arial"/>
        </w:rPr>
        <w:t xml:space="preserve">Job titles that are discriminatory </w:t>
      </w:r>
      <w:r w:rsidR="004E047E" w:rsidRPr="00F13446">
        <w:rPr>
          <w:rFonts w:ascii="Arial" w:eastAsia="Arial" w:hAnsi="Arial" w:cs="Arial"/>
        </w:rPr>
        <w:t>must</w:t>
      </w:r>
      <w:r w:rsidRPr="00F13446">
        <w:rPr>
          <w:rFonts w:ascii="Arial" w:eastAsia="Arial" w:hAnsi="Arial" w:cs="Arial"/>
        </w:rPr>
        <w:t xml:space="preserve"> be avoided.</w:t>
      </w:r>
    </w:p>
    <w:p w14:paraId="029209DC" w14:textId="77777777" w:rsidR="00B44933" w:rsidRPr="00F13446" w:rsidRDefault="00B44933" w:rsidP="00F13446">
      <w:pPr>
        <w:tabs>
          <w:tab w:val="left" w:pos="426"/>
          <w:tab w:val="left" w:pos="580"/>
        </w:tabs>
        <w:rPr>
          <w:rFonts w:ascii="Arial" w:hAnsi="Arial" w:cs="Arial"/>
        </w:rPr>
      </w:pPr>
    </w:p>
    <w:p w14:paraId="5E69BA98" w14:textId="77777777" w:rsidR="00B44933" w:rsidRPr="00F13446" w:rsidRDefault="00B44933" w:rsidP="00B44933">
      <w:pPr>
        <w:spacing w:line="117" w:lineRule="exact"/>
        <w:rPr>
          <w:rFonts w:ascii="Arial" w:hAnsi="Arial" w:cs="Arial"/>
        </w:rPr>
      </w:pPr>
    </w:p>
    <w:p w14:paraId="785F87E0" w14:textId="77777777" w:rsidR="00B44933" w:rsidRPr="00F13446" w:rsidRDefault="00B44933" w:rsidP="00B44933">
      <w:pPr>
        <w:spacing w:line="63" w:lineRule="exact"/>
        <w:rPr>
          <w:rFonts w:ascii="Arial" w:hAnsi="Arial" w:cs="Arial"/>
        </w:rPr>
      </w:pPr>
    </w:p>
    <w:p w14:paraId="03EC9A1C" w14:textId="0399D46C" w:rsidR="00B44933" w:rsidRPr="00F13446" w:rsidRDefault="007C3433" w:rsidP="00B44933">
      <w:pPr>
        <w:rPr>
          <w:rFonts w:ascii="Arial" w:eastAsia="Arial" w:hAnsi="Arial" w:cs="Arial"/>
          <w:b/>
          <w:bCs/>
        </w:rPr>
      </w:pPr>
      <w:r w:rsidRPr="00F13446">
        <w:rPr>
          <w:rFonts w:ascii="Arial" w:eastAsia="Arial" w:hAnsi="Arial" w:cs="Arial"/>
          <w:b/>
          <w:bCs/>
        </w:rPr>
        <w:t>7.</w:t>
      </w:r>
      <w:r w:rsidR="00B44933" w:rsidRPr="00F13446">
        <w:rPr>
          <w:rFonts w:ascii="Arial" w:eastAsia="Arial" w:hAnsi="Arial" w:cs="Arial"/>
          <w:b/>
          <w:bCs/>
        </w:rPr>
        <w:t xml:space="preserve">  </w:t>
      </w:r>
      <w:r w:rsidR="00D209FD">
        <w:rPr>
          <w:rFonts w:ascii="Arial" w:eastAsia="Arial" w:hAnsi="Arial" w:cs="Arial"/>
          <w:b/>
          <w:bCs/>
        </w:rPr>
        <w:tab/>
      </w:r>
      <w:r w:rsidR="00B44933" w:rsidRPr="00F13446">
        <w:rPr>
          <w:rFonts w:ascii="Arial" w:eastAsia="Arial" w:hAnsi="Arial" w:cs="Arial"/>
          <w:b/>
          <w:bCs/>
        </w:rPr>
        <w:t>Policy Implementation: Training</w:t>
      </w:r>
    </w:p>
    <w:p w14:paraId="3127B1A0" w14:textId="77777777" w:rsidR="007C3433" w:rsidRPr="00F13446" w:rsidRDefault="007C3433" w:rsidP="00B44933">
      <w:pPr>
        <w:rPr>
          <w:rFonts w:ascii="Arial" w:hAnsi="Arial" w:cs="Arial"/>
        </w:rPr>
      </w:pPr>
    </w:p>
    <w:p w14:paraId="26E0CFDB" w14:textId="77777777" w:rsidR="00B44933" w:rsidRPr="00F13446" w:rsidRDefault="00B44933" w:rsidP="00B44933">
      <w:pPr>
        <w:spacing w:line="125" w:lineRule="exact"/>
        <w:rPr>
          <w:rFonts w:ascii="Arial" w:hAnsi="Arial" w:cs="Arial"/>
        </w:rPr>
      </w:pPr>
    </w:p>
    <w:p w14:paraId="1992DA6E" w14:textId="79912F84" w:rsidR="00B44933" w:rsidRPr="00F13446" w:rsidRDefault="007C3433" w:rsidP="00B44933">
      <w:pPr>
        <w:tabs>
          <w:tab w:val="left" w:pos="680"/>
        </w:tabs>
        <w:spacing w:line="283" w:lineRule="auto"/>
        <w:ind w:left="700" w:right="660" w:hanging="707"/>
        <w:rPr>
          <w:rFonts w:ascii="Arial" w:hAnsi="Arial" w:cs="Arial"/>
        </w:rPr>
      </w:pPr>
      <w:r w:rsidRPr="00F13446">
        <w:rPr>
          <w:rFonts w:ascii="Arial" w:eastAsia="Arial" w:hAnsi="Arial" w:cs="Arial"/>
        </w:rPr>
        <w:t>7</w:t>
      </w:r>
      <w:r w:rsidR="00B44933" w:rsidRPr="00F13446">
        <w:rPr>
          <w:rFonts w:ascii="Arial" w:eastAsia="Arial" w:hAnsi="Arial" w:cs="Arial"/>
        </w:rPr>
        <w:t>.1</w:t>
      </w:r>
      <w:r w:rsidR="00B44933" w:rsidRPr="00F13446">
        <w:rPr>
          <w:rFonts w:ascii="Arial" w:hAnsi="Arial" w:cs="Arial"/>
        </w:rPr>
        <w:tab/>
      </w:r>
      <w:r w:rsidR="00B44933" w:rsidRPr="00F13446">
        <w:rPr>
          <w:rFonts w:ascii="Arial" w:eastAsia="Arial" w:hAnsi="Arial" w:cs="Arial"/>
        </w:rPr>
        <w:t>In line with the intentions of this policy, will not discriminate in the provision of training courses/ opportunities wherever possible.</w:t>
      </w:r>
    </w:p>
    <w:p w14:paraId="31D26795" w14:textId="77777777" w:rsidR="00B44933" w:rsidRPr="00F13446" w:rsidRDefault="00B44933" w:rsidP="00B44933">
      <w:pPr>
        <w:spacing w:line="30" w:lineRule="exact"/>
        <w:rPr>
          <w:rFonts w:ascii="Arial" w:hAnsi="Arial" w:cs="Arial"/>
        </w:rPr>
      </w:pPr>
    </w:p>
    <w:p w14:paraId="6FDC8CC1" w14:textId="402ED74A" w:rsidR="00B44933" w:rsidRPr="00F13446" w:rsidRDefault="007C3433" w:rsidP="00B44933">
      <w:pPr>
        <w:tabs>
          <w:tab w:val="left" w:pos="680"/>
        </w:tabs>
        <w:spacing w:line="261" w:lineRule="auto"/>
        <w:ind w:left="700" w:right="400" w:hanging="707"/>
        <w:jc w:val="both"/>
        <w:rPr>
          <w:rFonts w:ascii="Arial" w:hAnsi="Arial" w:cs="Arial"/>
        </w:rPr>
      </w:pPr>
      <w:r w:rsidRPr="00F13446">
        <w:rPr>
          <w:rFonts w:ascii="Arial" w:eastAsia="Arial" w:hAnsi="Arial" w:cs="Arial"/>
        </w:rPr>
        <w:t>7</w:t>
      </w:r>
      <w:r w:rsidR="00B44933" w:rsidRPr="00F13446">
        <w:rPr>
          <w:rFonts w:ascii="Arial" w:eastAsia="Arial" w:hAnsi="Arial" w:cs="Arial"/>
        </w:rPr>
        <w:t>.2</w:t>
      </w:r>
      <w:r w:rsidR="00B44933" w:rsidRPr="00F13446">
        <w:rPr>
          <w:rFonts w:ascii="Arial" w:hAnsi="Arial" w:cs="Arial"/>
        </w:rPr>
        <w:tab/>
      </w:r>
      <w:r w:rsidR="00B44933" w:rsidRPr="00F13446">
        <w:rPr>
          <w:rFonts w:ascii="Arial" w:eastAsia="Arial" w:hAnsi="Arial" w:cs="Arial"/>
        </w:rPr>
        <w:t xml:space="preserve">Appropriate training will be provided to enable trustees, staff, </w:t>
      </w:r>
      <w:r w:rsidR="00F13446" w:rsidRPr="00F13446">
        <w:rPr>
          <w:rFonts w:ascii="Arial" w:eastAsia="Arial" w:hAnsi="Arial" w:cs="Arial"/>
        </w:rPr>
        <w:t>volunteers,</w:t>
      </w:r>
      <w:r w:rsidR="00B44933" w:rsidRPr="00F13446">
        <w:rPr>
          <w:rFonts w:ascii="Arial" w:eastAsia="Arial" w:hAnsi="Arial" w:cs="Arial"/>
        </w:rPr>
        <w:t xml:space="preserve"> and Committee members to perform their jobs effectively. The training offered will </w:t>
      </w:r>
      <w:r w:rsidR="00F13446" w:rsidRPr="00F13446">
        <w:rPr>
          <w:rFonts w:ascii="Arial" w:eastAsia="Arial" w:hAnsi="Arial" w:cs="Arial"/>
        </w:rPr>
        <w:t>consider</w:t>
      </w:r>
      <w:r w:rsidR="00B44933" w:rsidRPr="00F13446">
        <w:rPr>
          <w:rFonts w:ascii="Arial" w:eastAsia="Arial" w:hAnsi="Arial" w:cs="Arial"/>
        </w:rPr>
        <w:t xml:space="preserve"> the needs of all people.</w:t>
      </w:r>
    </w:p>
    <w:p w14:paraId="7B10A8D8" w14:textId="77777777" w:rsidR="00B44933" w:rsidRPr="00F13446" w:rsidRDefault="00B44933" w:rsidP="00B44933">
      <w:pPr>
        <w:spacing w:line="53" w:lineRule="exact"/>
        <w:rPr>
          <w:rFonts w:ascii="Arial" w:hAnsi="Arial" w:cs="Arial"/>
        </w:rPr>
      </w:pPr>
    </w:p>
    <w:p w14:paraId="492A537D" w14:textId="5FEF5E44" w:rsidR="00B44933" w:rsidRPr="00F13446" w:rsidRDefault="007C3433" w:rsidP="00B44933">
      <w:pPr>
        <w:tabs>
          <w:tab w:val="left" w:pos="680"/>
        </w:tabs>
        <w:spacing w:line="283" w:lineRule="auto"/>
        <w:ind w:left="700" w:right="60" w:hanging="707"/>
        <w:rPr>
          <w:rFonts w:ascii="Arial" w:eastAsia="Arial" w:hAnsi="Arial" w:cs="Arial"/>
        </w:rPr>
      </w:pPr>
      <w:r w:rsidRPr="00F13446">
        <w:rPr>
          <w:rFonts w:ascii="Arial" w:eastAsia="Arial" w:hAnsi="Arial" w:cs="Arial"/>
        </w:rPr>
        <w:t>7</w:t>
      </w:r>
      <w:r w:rsidR="00B44933" w:rsidRPr="00F13446">
        <w:rPr>
          <w:rFonts w:ascii="Arial" w:eastAsia="Arial" w:hAnsi="Arial" w:cs="Arial"/>
        </w:rPr>
        <w:t>.3</w:t>
      </w:r>
      <w:r w:rsidR="00B44933" w:rsidRPr="00F13446">
        <w:rPr>
          <w:rFonts w:ascii="Arial" w:hAnsi="Arial" w:cs="Arial"/>
        </w:rPr>
        <w:tab/>
      </w:r>
      <w:r w:rsidR="00B44933" w:rsidRPr="00F13446">
        <w:rPr>
          <w:rFonts w:ascii="Arial" w:eastAsia="Arial" w:hAnsi="Arial" w:cs="Arial"/>
        </w:rPr>
        <w:t xml:space="preserve">Briefing on this policy will form part of the Induction Procedure for trustees, staff, </w:t>
      </w:r>
      <w:r w:rsidR="00F13446" w:rsidRPr="00F13446">
        <w:rPr>
          <w:rFonts w:ascii="Arial" w:eastAsia="Arial" w:hAnsi="Arial" w:cs="Arial"/>
        </w:rPr>
        <w:t>volunteers,</w:t>
      </w:r>
      <w:r w:rsidR="00B44933" w:rsidRPr="00F13446">
        <w:rPr>
          <w:rFonts w:ascii="Arial" w:eastAsia="Arial" w:hAnsi="Arial" w:cs="Arial"/>
        </w:rPr>
        <w:t xml:space="preserve"> and Committee members</w:t>
      </w:r>
      <w:r w:rsidR="00570877" w:rsidRPr="00F13446">
        <w:rPr>
          <w:rFonts w:ascii="Arial" w:eastAsia="Arial" w:hAnsi="Arial" w:cs="Arial"/>
        </w:rPr>
        <w:t>.</w:t>
      </w:r>
    </w:p>
    <w:p w14:paraId="6E548C70" w14:textId="77777777" w:rsidR="00570877" w:rsidRPr="00F13446" w:rsidRDefault="00570877" w:rsidP="00B44933">
      <w:pPr>
        <w:tabs>
          <w:tab w:val="left" w:pos="680"/>
        </w:tabs>
        <w:spacing w:line="283" w:lineRule="auto"/>
        <w:ind w:left="700" w:right="60" w:hanging="707"/>
        <w:rPr>
          <w:rFonts w:ascii="Arial" w:hAnsi="Arial" w:cs="Arial"/>
        </w:rPr>
      </w:pPr>
    </w:p>
    <w:p w14:paraId="77D1C756" w14:textId="77777777" w:rsidR="00B44933" w:rsidRPr="00F13446" w:rsidRDefault="00B44933" w:rsidP="00B44933">
      <w:pPr>
        <w:spacing w:line="25" w:lineRule="exact"/>
        <w:rPr>
          <w:rFonts w:ascii="Arial" w:hAnsi="Arial" w:cs="Arial"/>
        </w:rPr>
      </w:pPr>
    </w:p>
    <w:p w14:paraId="45D921C8" w14:textId="2F4BA230" w:rsidR="00B44933" w:rsidRDefault="00570877" w:rsidP="00B44933">
      <w:pPr>
        <w:rPr>
          <w:rFonts w:ascii="Arial" w:eastAsia="Arial" w:hAnsi="Arial" w:cs="Arial"/>
          <w:b/>
          <w:bCs/>
        </w:rPr>
      </w:pPr>
      <w:r w:rsidRPr="00F13446">
        <w:rPr>
          <w:rFonts w:ascii="Arial" w:eastAsia="Arial" w:hAnsi="Arial" w:cs="Arial"/>
          <w:b/>
          <w:bCs/>
        </w:rPr>
        <w:t>8</w:t>
      </w:r>
      <w:r w:rsidR="00B44933" w:rsidRPr="00F13446">
        <w:rPr>
          <w:rFonts w:ascii="Arial" w:eastAsia="Arial" w:hAnsi="Arial" w:cs="Arial"/>
          <w:b/>
          <w:bCs/>
        </w:rPr>
        <w:t xml:space="preserve">. </w:t>
      </w:r>
      <w:r w:rsidR="00D209FD">
        <w:rPr>
          <w:rFonts w:ascii="Arial" w:eastAsia="Arial" w:hAnsi="Arial" w:cs="Arial"/>
          <w:b/>
          <w:bCs/>
        </w:rPr>
        <w:tab/>
      </w:r>
      <w:r w:rsidR="00B44933" w:rsidRPr="00F13446">
        <w:rPr>
          <w:rFonts w:ascii="Arial" w:eastAsia="Arial" w:hAnsi="Arial" w:cs="Arial"/>
          <w:b/>
          <w:bCs/>
        </w:rPr>
        <w:t>Enforcement</w:t>
      </w:r>
    </w:p>
    <w:p w14:paraId="27D3A6E8" w14:textId="77777777" w:rsidR="00697BC9" w:rsidRPr="00F13446" w:rsidRDefault="00697BC9" w:rsidP="00697BC9">
      <w:pPr>
        <w:rPr>
          <w:rFonts w:ascii="Arial" w:hAnsi="Arial" w:cs="Arial"/>
        </w:rPr>
      </w:pPr>
    </w:p>
    <w:p w14:paraId="35F1D318" w14:textId="5E3F7618" w:rsidR="00B44933" w:rsidRDefault="00697BC9" w:rsidP="00697BC9">
      <w:pPr>
        <w:rPr>
          <w:rFonts w:ascii="Arial" w:hAnsi="Arial" w:cs="Arial"/>
        </w:rPr>
      </w:pPr>
      <w:r>
        <w:rPr>
          <w:rFonts w:ascii="Arial" w:hAnsi="Arial" w:cs="Arial"/>
        </w:rPr>
        <w:t>8.1</w:t>
      </w:r>
      <w:r>
        <w:rPr>
          <w:rFonts w:ascii="Arial" w:hAnsi="Arial" w:cs="Arial"/>
        </w:rPr>
        <w:tab/>
        <w:t>WWCCC recognises the need for a continuing commitment to genuine equal opportunities and diversity within the organisation.  The effectiveness of the policy’s aims and objectives can only be judged by how the policy operates in practice.</w:t>
      </w:r>
    </w:p>
    <w:p w14:paraId="43A2591A" w14:textId="464100E1" w:rsidR="00D209FD" w:rsidRDefault="00D209FD" w:rsidP="00697BC9">
      <w:pPr>
        <w:rPr>
          <w:rFonts w:ascii="Arial" w:hAnsi="Arial" w:cs="Arial"/>
        </w:rPr>
      </w:pPr>
    </w:p>
    <w:p w14:paraId="46CB87B0" w14:textId="3B98C5E5" w:rsidR="00D209FD" w:rsidRPr="00D209FD" w:rsidRDefault="00D209FD" w:rsidP="00697BC9">
      <w:pPr>
        <w:rPr>
          <w:rFonts w:ascii="Arial" w:hAnsi="Arial" w:cs="Arial"/>
          <w:b/>
          <w:bCs/>
        </w:rPr>
      </w:pPr>
      <w:r w:rsidRPr="00D209FD">
        <w:rPr>
          <w:rFonts w:ascii="Arial" w:hAnsi="Arial" w:cs="Arial"/>
          <w:b/>
          <w:bCs/>
        </w:rPr>
        <w:t>9.</w:t>
      </w:r>
      <w:r w:rsidRPr="00D209FD">
        <w:rPr>
          <w:rFonts w:ascii="Arial" w:hAnsi="Arial" w:cs="Arial"/>
          <w:b/>
          <w:bCs/>
        </w:rPr>
        <w:tab/>
        <w:t>Policy Enforcement – Grievances and Enforcement</w:t>
      </w:r>
    </w:p>
    <w:p w14:paraId="6EECAC25" w14:textId="0894EC00" w:rsidR="00D209FD" w:rsidRDefault="00D209FD" w:rsidP="00697BC9">
      <w:pPr>
        <w:rPr>
          <w:rFonts w:ascii="Arial" w:hAnsi="Arial" w:cs="Arial"/>
        </w:rPr>
      </w:pPr>
    </w:p>
    <w:p w14:paraId="542E667C" w14:textId="6F7749BA" w:rsidR="00D209FD" w:rsidRDefault="00D209FD" w:rsidP="00697BC9">
      <w:pPr>
        <w:rPr>
          <w:rFonts w:ascii="Arial" w:hAnsi="Arial" w:cs="Arial"/>
        </w:rPr>
      </w:pPr>
      <w:r>
        <w:rPr>
          <w:rFonts w:ascii="Arial" w:hAnsi="Arial" w:cs="Arial"/>
        </w:rPr>
        <w:t>9.1</w:t>
      </w:r>
      <w:r>
        <w:rPr>
          <w:rFonts w:ascii="Arial" w:hAnsi="Arial" w:cs="Arial"/>
        </w:rPr>
        <w:tab/>
        <w:t>Any volunteer or volunteer applicant who feels that they have been unfairly treated, harassed, or victimised contrary to the intentions of this policy should report the matter to the chair. The chair will investigate the incident(s) and take appropriate action which may include additional training or disciplinary action if the complaint is proved.</w:t>
      </w:r>
    </w:p>
    <w:p w14:paraId="711CB8FF" w14:textId="75F206BE" w:rsidR="00D209FD" w:rsidRDefault="00D209FD" w:rsidP="00697BC9">
      <w:pPr>
        <w:rPr>
          <w:rFonts w:ascii="Arial" w:hAnsi="Arial" w:cs="Arial"/>
        </w:rPr>
      </w:pPr>
    </w:p>
    <w:p w14:paraId="60F9ADD1" w14:textId="681867B1" w:rsidR="00D209FD" w:rsidRDefault="00D209FD" w:rsidP="00697BC9">
      <w:pPr>
        <w:rPr>
          <w:rFonts w:ascii="Arial" w:hAnsi="Arial" w:cs="Arial"/>
        </w:rPr>
      </w:pPr>
      <w:r>
        <w:rPr>
          <w:rFonts w:ascii="Arial" w:hAnsi="Arial" w:cs="Arial"/>
        </w:rPr>
        <w:t>9.2</w:t>
      </w:r>
      <w:r>
        <w:rPr>
          <w:rFonts w:ascii="Arial" w:hAnsi="Arial" w:cs="Arial"/>
        </w:rPr>
        <w:tab/>
        <w:t>WWCCC will not treat lightly or ignore grievances from members of disadvantaged groups on the assumption that they are over-sensitive about discrimination.</w:t>
      </w:r>
    </w:p>
    <w:p w14:paraId="0B4EE79E" w14:textId="4D61A19D" w:rsidR="00D209FD" w:rsidRDefault="00D209FD" w:rsidP="00697BC9">
      <w:pPr>
        <w:rPr>
          <w:rFonts w:ascii="Arial" w:hAnsi="Arial" w:cs="Arial"/>
        </w:rPr>
      </w:pPr>
    </w:p>
    <w:p w14:paraId="296E7C2D" w14:textId="77777777" w:rsidR="00610C10" w:rsidRDefault="00610C10" w:rsidP="00697BC9">
      <w:pPr>
        <w:rPr>
          <w:rFonts w:ascii="Arial" w:hAnsi="Arial" w:cs="Arial"/>
          <w:b/>
          <w:bCs/>
        </w:rPr>
      </w:pPr>
    </w:p>
    <w:p w14:paraId="5494A394" w14:textId="77777777" w:rsidR="00610C10" w:rsidRDefault="00610C10" w:rsidP="00697BC9">
      <w:pPr>
        <w:rPr>
          <w:rFonts w:ascii="Arial" w:hAnsi="Arial" w:cs="Arial"/>
          <w:b/>
          <w:bCs/>
        </w:rPr>
      </w:pPr>
    </w:p>
    <w:p w14:paraId="6D6B2109" w14:textId="77777777" w:rsidR="00610C10" w:rsidRDefault="00610C10" w:rsidP="00697BC9">
      <w:pPr>
        <w:rPr>
          <w:rFonts w:ascii="Arial" w:hAnsi="Arial" w:cs="Arial"/>
          <w:b/>
          <w:bCs/>
        </w:rPr>
      </w:pPr>
    </w:p>
    <w:p w14:paraId="3581D63C" w14:textId="6554486B" w:rsidR="00D209FD" w:rsidRPr="00D209FD" w:rsidRDefault="00D209FD" w:rsidP="00697BC9">
      <w:pPr>
        <w:rPr>
          <w:rFonts w:ascii="Arial" w:hAnsi="Arial" w:cs="Arial"/>
          <w:b/>
          <w:bCs/>
        </w:rPr>
      </w:pPr>
      <w:r w:rsidRPr="00D209FD">
        <w:rPr>
          <w:rFonts w:ascii="Arial" w:hAnsi="Arial" w:cs="Arial"/>
          <w:b/>
          <w:bCs/>
        </w:rPr>
        <w:lastRenderedPageBreak/>
        <w:t>10.</w:t>
      </w:r>
      <w:r w:rsidRPr="00D209FD">
        <w:rPr>
          <w:rFonts w:ascii="Arial" w:hAnsi="Arial" w:cs="Arial"/>
          <w:b/>
          <w:bCs/>
        </w:rPr>
        <w:tab/>
        <w:t>Monitoring</w:t>
      </w:r>
    </w:p>
    <w:p w14:paraId="5D8890B1" w14:textId="5B23B60F" w:rsidR="00D209FD" w:rsidRDefault="00D209FD" w:rsidP="00697BC9">
      <w:pPr>
        <w:rPr>
          <w:rFonts w:ascii="Arial" w:hAnsi="Arial" w:cs="Arial"/>
        </w:rPr>
      </w:pPr>
    </w:p>
    <w:p w14:paraId="040C3C8A" w14:textId="3C9E7156" w:rsidR="00D209FD" w:rsidRDefault="00D209FD" w:rsidP="00697BC9">
      <w:pPr>
        <w:rPr>
          <w:rFonts w:ascii="Arial" w:hAnsi="Arial" w:cs="Arial"/>
        </w:rPr>
      </w:pPr>
      <w:r>
        <w:rPr>
          <w:rFonts w:ascii="Arial" w:hAnsi="Arial" w:cs="Arial"/>
        </w:rPr>
        <w:t>WWCCC will monitor the effectiveness of this policy.  The centre will collect Equal Opportunities statistics required by NACCC.</w:t>
      </w:r>
    </w:p>
    <w:p w14:paraId="256ED1E0" w14:textId="7A25B316" w:rsidR="00D209FD" w:rsidRDefault="00D209FD" w:rsidP="00697BC9">
      <w:pPr>
        <w:rPr>
          <w:rFonts w:ascii="Arial" w:hAnsi="Arial" w:cs="Arial"/>
        </w:rPr>
      </w:pPr>
    </w:p>
    <w:p w14:paraId="13544D0E" w14:textId="41DF5340" w:rsidR="00D209FD" w:rsidRDefault="00D209FD" w:rsidP="00697BC9">
      <w:pPr>
        <w:rPr>
          <w:rFonts w:ascii="Arial" w:hAnsi="Arial" w:cs="Arial"/>
        </w:rPr>
      </w:pPr>
      <w:r>
        <w:rPr>
          <w:rFonts w:ascii="Arial" w:hAnsi="Arial" w:cs="Arial"/>
        </w:rPr>
        <w:t>This policy will be reviewed at least on an annual basis by the management committee.  It will be revised if this is required.</w:t>
      </w:r>
    </w:p>
    <w:p w14:paraId="2F899731" w14:textId="4C79FD94" w:rsidR="00610C10" w:rsidRDefault="00610C10" w:rsidP="00697BC9">
      <w:pPr>
        <w:rPr>
          <w:rFonts w:ascii="Arial" w:hAnsi="Arial" w:cs="Arial"/>
        </w:rPr>
      </w:pPr>
    </w:p>
    <w:p w14:paraId="7F01FB3E" w14:textId="0A10699F" w:rsidR="00610C10" w:rsidRDefault="00610C10" w:rsidP="00697BC9">
      <w:pPr>
        <w:rPr>
          <w:rFonts w:ascii="Arial" w:hAnsi="Arial" w:cs="Arial"/>
        </w:rPr>
      </w:pPr>
    </w:p>
    <w:p w14:paraId="32B0A20C" w14:textId="27D31A4B" w:rsidR="00610C10" w:rsidRDefault="00610C10" w:rsidP="00697BC9">
      <w:pPr>
        <w:rPr>
          <w:rFonts w:ascii="Arial" w:hAnsi="Arial" w:cs="Arial"/>
        </w:rPr>
      </w:pPr>
      <w:r>
        <w:rPr>
          <w:rFonts w:ascii="Arial" w:hAnsi="Arial" w:cs="Arial"/>
        </w:rPr>
        <w:t xml:space="preserve">Signed                                                                         </w:t>
      </w:r>
      <w:proofErr w:type="spellStart"/>
      <w:r>
        <w:rPr>
          <w:rFonts w:ascii="Arial" w:hAnsi="Arial" w:cs="Arial"/>
        </w:rPr>
        <w:t>Signed</w:t>
      </w:r>
      <w:proofErr w:type="spellEnd"/>
    </w:p>
    <w:p w14:paraId="68A46A83" w14:textId="0697176F" w:rsidR="00610C10" w:rsidRDefault="00610C10" w:rsidP="00697BC9">
      <w:pPr>
        <w:rPr>
          <w:rFonts w:ascii="Arial" w:hAnsi="Arial" w:cs="Arial"/>
        </w:rPr>
      </w:pPr>
    </w:p>
    <w:p w14:paraId="6D6AA9C1" w14:textId="798ED0B6" w:rsidR="00610C10" w:rsidRDefault="00610C10" w:rsidP="00697BC9">
      <w:pPr>
        <w:rPr>
          <w:rFonts w:ascii="Arial" w:hAnsi="Arial" w:cs="Arial"/>
        </w:rPr>
      </w:pPr>
      <w:r>
        <w:rPr>
          <w:rFonts w:ascii="Arial" w:hAnsi="Arial" w:cs="Arial"/>
        </w:rPr>
        <w:t xml:space="preserve">Position                                                                        </w:t>
      </w:r>
      <w:proofErr w:type="spellStart"/>
      <w:r>
        <w:rPr>
          <w:rFonts w:ascii="Arial" w:hAnsi="Arial" w:cs="Arial"/>
        </w:rPr>
        <w:t>Position</w:t>
      </w:r>
      <w:proofErr w:type="spellEnd"/>
    </w:p>
    <w:p w14:paraId="76E9DC63" w14:textId="04B8AEFD" w:rsidR="00610C10" w:rsidRDefault="00610C10" w:rsidP="00697BC9">
      <w:pPr>
        <w:rPr>
          <w:rFonts w:ascii="Arial" w:hAnsi="Arial" w:cs="Arial"/>
        </w:rPr>
      </w:pPr>
    </w:p>
    <w:p w14:paraId="3C1DDE7A" w14:textId="137FE652" w:rsidR="00610C10" w:rsidRDefault="00610C10" w:rsidP="00697BC9">
      <w:pPr>
        <w:rPr>
          <w:rFonts w:ascii="Arial" w:hAnsi="Arial" w:cs="Arial"/>
        </w:rPr>
      </w:pPr>
      <w:r>
        <w:rPr>
          <w:rFonts w:ascii="Arial" w:hAnsi="Arial" w:cs="Arial"/>
        </w:rPr>
        <w:t xml:space="preserve">Date                                                                              </w:t>
      </w:r>
      <w:proofErr w:type="spellStart"/>
      <w:r>
        <w:rPr>
          <w:rFonts w:ascii="Arial" w:hAnsi="Arial" w:cs="Arial"/>
        </w:rPr>
        <w:t>Date</w:t>
      </w:r>
      <w:proofErr w:type="spellEnd"/>
    </w:p>
    <w:p w14:paraId="570CCE97" w14:textId="77777777" w:rsidR="00D209FD" w:rsidRDefault="00D209FD" w:rsidP="00697BC9">
      <w:pPr>
        <w:rPr>
          <w:rFonts w:ascii="Arial" w:hAnsi="Arial" w:cs="Arial"/>
        </w:rPr>
      </w:pPr>
    </w:p>
    <w:p w14:paraId="3636B368" w14:textId="77777777" w:rsidR="00B44933" w:rsidRDefault="00B44933" w:rsidP="00B44933">
      <w:pPr>
        <w:spacing w:line="25" w:lineRule="exact"/>
        <w:rPr>
          <w:sz w:val="20"/>
          <w:szCs w:val="20"/>
        </w:rPr>
      </w:pPr>
      <w:bookmarkStart w:id="2" w:name="page76"/>
      <w:bookmarkEnd w:id="2"/>
    </w:p>
    <w:p w14:paraId="56DE92C5" w14:textId="70B5FE12" w:rsidR="00B44933" w:rsidRDefault="00B44933" w:rsidP="00B44933">
      <w:pPr>
        <w:rPr>
          <w:sz w:val="20"/>
          <w:szCs w:val="20"/>
        </w:rPr>
      </w:pPr>
    </w:p>
    <w:p w14:paraId="6DA1C230" w14:textId="77777777" w:rsidR="00DD5058" w:rsidRDefault="00DD5058"/>
    <w:sectPr w:rsidR="00DD50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B7B75" w14:textId="77777777" w:rsidR="00BF6BA3" w:rsidRDefault="00BF6BA3" w:rsidP="00610C10">
      <w:r>
        <w:separator/>
      </w:r>
    </w:p>
  </w:endnote>
  <w:endnote w:type="continuationSeparator" w:id="0">
    <w:p w14:paraId="1D2D571B" w14:textId="77777777" w:rsidR="00BF6BA3" w:rsidRDefault="00BF6BA3" w:rsidP="00610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F83F8" w14:textId="087C1272" w:rsidR="00D945BA" w:rsidRDefault="00D945BA">
    <w:pPr>
      <w:pStyle w:val="Footer"/>
    </w:pPr>
    <w:r>
      <w:t xml:space="preserve">West Wilts Child Contact </w:t>
    </w:r>
    <w:proofErr w:type="gramStart"/>
    <w:r>
      <w:t>centre</w:t>
    </w:r>
    <w:proofErr w:type="gramEnd"/>
    <w:r>
      <w:t xml:space="preserve"> Equal Opportunities and Diversity Policy Jan21 Issue 2021.1 reviewed Jan22</w:t>
    </w:r>
  </w:p>
  <w:p w14:paraId="216663AB" w14:textId="77777777" w:rsidR="00610C10" w:rsidRDefault="00610C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6AADD" w14:textId="77777777" w:rsidR="00BF6BA3" w:rsidRDefault="00BF6BA3" w:rsidP="00610C10">
      <w:r>
        <w:separator/>
      </w:r>
    </w:p>
  </w:footnote>
  <w:footnote w:type="continuationSeparator" w:id="0">
    <w:p w14:paraId="4E42CCC8" w14:textId="77777777" w:rsidR="00BF6BA3" w:rsidRDefault="00BF6BA3" w:rsidP="00610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781633"/>
      <w:docPartObj>
        <w:docPartGallery w:val="Page Numbers (Top of Page)"/>
        <w:docPartUnique/>
      </w:docPartObj>
    </w:sdtPr>
    <w:sdtEndPr>
      <w:rPr>
        <w:noProof/>
      </w:rPr>
    </w:sdtEndPr>
    <w:sdtContent>
      <w:p w14:paraId="7EFCD20B" w14:textId="2647DE42" w:rsidR="00C509EB" w:rsidRDefault="00C509EB">
        <w:pPr>
          <w:pStyle w:val="Header"/>
        </w:pPr>
        <w:r>
          <w:fldChar w:fldCharType="begin"/>
        </w:r>
        <w:r>
          <w:instrText xml:space="preserve"> PAGE   \* MERGEFORMAT </w:instrText>
        </w:r>
        <w:r>
          <w:fldChar w:fldCharType="separate"/>
        </w:r>
        <w:r>
          <w:rPr>
            <w:noProof/>
          </w:rPr>
          <w:t>2</w:t>
        </w:r>
        <w:r>
          <w:rPr>
            <w:noProof/>
          </w:rPr>
          <w:fldChar w:fldCharType="end"/>
        </w:r>
      </w:p>
    </w:sdtContent>
  </w:sdt>
  <w:p w14:paraId="4F23EF91" w14:textId="77777777" w:rsidR="00610C10" w:rsidRDefault="00610C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390"/>
    <w:multiLevelType w:val="hybridMultilevel"/>
    <w:tmpl w:val="D14AA1FA"/>
    <w:lvl w:ilvl="0" w:tplc="8E6C2B8A">
      <w:start w:val="1"/>
      <w:numFmt w:val="lowerLetter"/>
      <w:lvlText w:val="%1."/>
      <w:lvlJc w:val="left"/>
    </w:lvl>
    <w:lvl w:ilvl="1" w:tplc="CC160458">
      <w:numFmt w:val="decimal"/>
      <w:lvlText w:val=""/>
      <w:lvlJc w:val="left"/>
    </w:lvl>
    <w:lvl w:ilvl="2" w:tplc="1602C8C4">
      <w:numFmt w:val="decimal"/>
      <w:lvlText w:val=""/>
      <w:lvlJc w:val="left"/>
    </w:lvl>
    <w:lvl w:ilvl="3" w:tplc="9FC49398">
      <w:numFmt w:val="decimal"/>
      <w:lvlText w:val=""/>
      <w:lvlJc w:val="left"/>
    </w:lvl>
    <w:lvl w:ilvl="4" w:tplc="9A10FD2C">
      <w:numFmt w:val="decimal"/>
      <w:lvlText w:val=""/>
      <w:lvlJc w:val="left"/>
    </w:lvl>
    <w:lvl w:ilvl="5" w:tplc="3C6ED198">
      <w:numFmt w:val="decimal"/>
      <w:lvlText w:val=""/>
      <w:lvlJc w:val="left"/>
    </w:lvl>
    <w:lvl w:ilvl="6" w:tplc="32E4BBE6">
      <w:numFmt w:val="decimal"/>
      <w:lvlText w:val=""/>
      <w:lvlJc w:val="left"/>
    </w:lvl>
    <w:lvl w:ilvl="7" w:tplc="056EA6E8">
      <w:numFmt w:val="decimal"/>
      <w:lvlText w:val=""/>
      <w:lvlJc w:val="left"/>
    </w:lvl>
    <w:lvl w:ilvl="8" w:tplc="8A3A43DE">
      <w:numFmt w:val="decimal"/>
      <w:lvlText w:val=""/>
      <w:lvlJc w:val="left"/>
    </w:lvl>
  </w:abstractNum>
  <w:abstractNum w:abstractNumId="1" w15:restartNumberingAfterBreak="0">
    <w:nsid w:val="00000728"/>
    <w:multiLevelType w:val="hybridMultilevel"/>
    <w:tmpl w:val="F46A1646"/>
    <w:lvl w:ilvl="0" w:tplc="D05E2C7C">
      <w:start w:val="6"/>
      <w:numFmt w:val="decimal"/>
      <w:lvlText w:val="%1."/>
      <w:lvlJc w:val="left"/>
    </w:lvl>
    <w:lvl w:ilvl="1" w:tplc="04DCBEFE">
      <w:start w:val="1"/>
      <w:numFmt w:val="lowerLetter"/>
      <w:lvlText w:val="%2"/>
      <w:lvlJc w:val="left"/>
    </w:lvl>
    <w:lvl w:ilvl="2" w:tplc="C5221B58">
      <w:numFmt w:val="decimal"/>
      <w:lvlText w:val=""/>
      <w:lvlJc w:val="left"/>
    </w:lvl>
    <w:lvl w:ilvl="3" w:tplc="669C0612">
      <w:numFmt w:val="decimal"/>
      <w:lvlText w:val=""/>
      <w:lvlJc w:val="left"/>
    </w:lvl>
    <w:lvl w:ilvl="4" w:tplc="5128DB3A">
      <w:numFmt w:val="decimal"/>
      <w:lvlText w:val=""/>
      <w:lvlJc w:val="left"/>
    </w:lvl>
    <w:lvl w:ilvl="5" w:tplc="D516454C">
      <w:numFmt w:val="decimal"/>
      <w:lvlText w:val=""/>
      <w:lvlJc w:val="left"/>
    </w:lvl>
    <w:lvl w:ilvl="6" w:tplc="C0B8CAA8">
      <w:numFmt w:val="decimal"/>
      <w:lvlText w:val=""/>
      <w:lvlJc w:val="left"/>
    </w:lvl>
    <w:lvl w:ilvl="7" w:tplc="1BE20E88">
      <w:numFmt w:val="decimal"/>
      <w:lvlText w:val=""/>
      <w:lvlJc w:val="left"/>
    </w:lvl>
    <w:lvl w:ilvl="8" w:tplc="B232B582">
      <w:numFmt w:val="decimal"/>
      <w:lvlText w:val=""/>
      <w:lvlJc w:val="left"/>
    </w:lvl>
  </w:abstractNum>
  <w:abstractNum w:abstractNumId="2" w15:restartNumberingAfterBreak="0">
    <w:nsid w:val="000010D9"/>
    <w:multiLevelType w:val="hybridMultilevel"/>
    <w:tmpl w:val="139489B4"/>
    <w:lvl w:ilvl="0" w:tplc="47E47CF8">
      <w:start w:val="1"/>
      <w:numFmt w:val="bullet"/>
      <w:lvlText w:val="………."/>
      <w:lvlJc w:val="left"/>
    </w:lvl>
    <w:lvl w:ilvl="1" w:tplc="B25E6BFE">
      <w:numFmt w:val="decimal"/>
      <w:lvlText w:val=""/>
      <w:lvlJc w:val="left"/>
    </w:lvl>
    <w:lvl w:ilvl="2" w:tplc="6E32D090">
      <w:numFmt w:val="decimal"/>
      <w:lvlText w:val=""/>
      <w:lvlJc w:val="left"/>
    </w:lvl>
    <w:lvl w:ilvl="3" w:tplc="C3D091DE">
      <w:numFmt w:val="decimal"/>
      <w:lvlText w:val=""/>
      <w:lvlJc w:val="left"/>
    </w:lvl>
    <w:lvl w:ilvl="4" w:tplc="541E6EB8">
      <w:numFmt w:val="decimal"/>
      <w:lvlText w:val=""/>
      <w:lvlJc w:val="left"/>
    </w:lvl>
    <w:lvl w:ilvl="5" w:tplc="ED1E5E40">
      <w:numFmt w:val="decimal"/>
      <w:lvlText w:val=""/>
      <w:lvlJc w:val="left"/>
    </w:lvl>
    <w:lvl w:ilvl="6" w:tplc="2230FD86">
      <w:numFmt w:val="decimal"/>
      <w:lvlText w:val=""/>
      <w:lvlJc w:val="left"/>
    </w:lvl>
    <w:lvl w:ilvl="7" w:tplc="A0D46EF2">
      <w:numFmt w:val="decimal"/>
      <w:lvlText w:val=""/>
      <w:lvlJc w:val="left"/>
    </w:lvl>
    <w:lvl w:ilvl="8" w:tplc="990871E0">
      <w:numFmt w:val="decimal"/>
      <w:lvlText w:val=""/>
      <w:lvlJc w:val="left"/>
    </w:lvl>
  </w:abstractNum>
  <w:abstractNum w:abstractNumId="3" w15:restartNumberingAfterBreak="0">
    <w:nsid w:val="0000169A"/>
    <w:multiLevelType w:val="hybridMultilevel"/>
    <w:tmpl w:val="0E5C4C8A"/>
    <w:lvl w:ilvl="0" w:tplc="D2C0CFBE">
      <w:start w:val="1"/>
      <w:numFmt w:val="bullet"/>
      <w:lvlText w:val="………."/>
      <w:lvlJc w:val="left"/>
    </w:lvl>
    <w:lvl w:ilvl="1" w:tplc="627E0AB2">
      <w:numFmt w:val="decimal"/>
      <w:lvlText w:val=""/>
      <w:lvlJc w:val="left"/>
    </w:lvl>
    <w:lvl w:ilvl="2" w:tplc="B77243B6">
      <w:numFmt w:val="decimal"/>
      <w:lvlText w:val=""/>
      <w:lvlJc w:val="left"/>
    </w:lvl>
    <w:lvl w:ilvl="3" w:tplc="177C5FDA">
      <w:numFmt w:val="decimal"/>
      <w:lvlText w:val=""/>
      <w:lvlJc w:val="left"/>
    </w:lvl>
    <w:lvl w:ilvl="4" w:tplc="AC9C7554">
      <w:numFmt w:val="decimal"/>
      <w:lvlText w:val=""/>
      <w:lvlJc w:val="left"/>
    </w:lvl>
    <w:lvl w:ilvl="5" w:tplc="83F0211C">
      <w:numFmt w:val="decimal"/>
      <w:lvlText w:val=""/>
      <w:lvlJc w:val="left"/>
    </w:lvl>
    <w:lvl w:ilvl="6" w:tplc="8FCC100C">
      <w:numFmt w:val="decimal"/>
      <w:lvlText w:val=""/>
      <w:lvlJc w:val="left"/>
    </w:lvl>
    <w:lvl w:ilvl="7" w:tplc="0AFE0F58">
      <w:numFmt w:val="decimal"/>
      <w:lvlText w:val=""/>
      <w:lvlJc w:val="left"/>
    </w:lvl>
    <w:lvl w:ilvl="8" w:tplc="172418D8">
      <w:numFmt w:val="decimal"/>
      <w:lvlText w:val=""/>
      <w:lvlJc w:val="left"/>
    </w:lvl>
  </w:abstractNum>
  <w:abstractNum w:abstractNumId="4" w15:restartNumberingAfterBreak="0">
    <w:nsid w:val="00002A38"/>
    <w:multiLevelType w:val="hybridMultilevel"/>
    <w:tmpl w:val="1090CDF6"/>
    <w:lvl w:ilvl="0" w:tplc="FBC4405A">
      <w:start w:val="1"/>
      <w:numFmt w:val="decimal"/>
      <w:lvlText w:val="%1"/>
      <w:lvlJc w:val="left"/>
    </w:lvl>
    <w:lvl w:ilvl="1" w:tplc="42D09BA8">
      <w:start w:val="1"/>
      <w:numFmt w:val="lowerLetter"/>
      <w:lvlText w:val="%2."/>
      <w:lvlJc w:val="left"/>
    </w:lvl>
    <w:lvl w:ilvl="2" w:tplc="01184570">
      <w:numFmt w:val="decimal"/>
      <w:lvlText w:val=""/>
      <w:lvlJc w:val="left"/>
    </w:lvl>
    <w:lvl w:ilvl="3" w:tplc="41CCA470">
      <w:numFmt w:val="decimal"/>
      <w:lvlText w:val=""/>
      <w:lvlJc w:val="left"/>
    </w:lvl>
    <w:lvl w:ilvl="4" w:tplc="EA320AF6">
      <w:numFmt w:val="decimal"/>
      <w:lvlText w:val=""/>
      <w:lvlJc w:val="left"/>
    </w:lvl>
    <w:lvl w:ilvl="5" w:tplc="BBF42EBE">
      <w:numFmt w:val="decimal"/>
      <w:lvlText w:val=""/>
      <w:lvlJc w:val="left"/>
    </w:lvl>
    <w:lvl w:ilvl="6" w:tplc="A3A0BCDE">
      <w:numFmt w:val="decimal"/>
      <w:lvlText w:val=""/>
      <w:lvlJc w:val="left"/>
    </w:lvl>
    <w:lvl w:ilvl="7" w:tplc="1174E780">
      <w:numFmt w:val="decimal"/>
      <w:lvlText w:val=""/>
      <w:lvlJc w:val="left"/>
    </w:lvl>
    <w:lvl w:ilvl="8" w:tplc="DF6E2920">
      <w:numFmt w:val="decimal"/>
      <w:lvlText w:val=""/>
      <w:lvlJc w:val="left"/>
    </w:lvl>
  </w:abstractNum>
  <w:abstractNum w:abstractNumId="5" w15:restartNumberingAfterBreak="0">
    <w:nsid w:val="00002FE7"/>
    <w:multiLevelType w:val="hybridMultilevel"/>
    <w:tmpl w:val="938CE696"/>
    <w:lvl w:ilvl="0" w:tplc="8F44C3C2">
      <w:start w:val="3"/>
      <w:numFmt w:val="decimal"/>
      <w:lvlText w:val="%1."/>
      <w:lvlJc w:val="left"/>
    </w:lvl>
    <w:lvl w:ilvl="1" w:tplc="7DBACEF2">
      <w:numFmt w:val="decimal"/>
      <w:lvlText w:val=""/>
      <w:lvlJc w:val="left"/>
    </w:lvl>
    <w:lvl w:ilvl="2" w:tplc="99D8A452">
      <w:numFmt w:val="decimal"/>
      <w:lvlText w:val=""/>
      <w:lvlJc w:val="left"/>
    </w:lvl>
    <w:lvl w:ilvl="3" w:tplc="6608BE16">
      <w:numFmt w:val="decimal"/>
      <w:lvlText w:val=""/>
      <w:lvlJc w:val="left"/>
    </w:lvl>
    <w:lvl w:ilvl="4" w:tplc="FD02E8AA">
      <w:numFmt w:val="decimal"/>
      <w:lvlText w:val=""/>
      <w:lvlJc w:val="left"/>
    </w:lvl>
    <w:lvl w:ilvl="5" w:tplc="772E8186">
      <w:numFmt w:val="decimal"/>
      <w:lvlText w:val=""/>
      <w:lvlJc w:val="left"/>
    </w:lvl>
    <w:lvl w:ilvl="6" w:tplc="7AF22F9C">
      <w:numFmt w:val="decimal"/>
      <w:lvlText w:val=""/>
      <w:lvlJc w:val="left"/>
    </w:lvl>
    <w:lvl w:ilvl="7" w:tplc="BF0A83D6">
      <w:numFmt w:val="decimal"/>
      <w:lvlText w:val=""/>
      <w:lvlJc w:val="left"/>
    </w:lvl>
    <w:lvl w:ilvl="8" w:tplc="255ED89A">
      <w:numFmt w:val="decimal"/>
      <w:lvlText w:val=""/>
      <w:lvlJc w:val="left"/>
    </w:lvl>
  </w:abstractNum>
  <w:abstractNum w:abstractNumId="6" w15:restartNumberingAfterBreak="0">
    <w:nsid w:val="00004E55"/>
    <w:multiLevelType w:val="hybridMultilevel"/>
    <w:tmpl w:val="28B885C0"/>
    <w:lvl w:ilvl="0" w:tplc="875E8A94">
      <w:start w:val="1"/>
      <w:numFmt w:val="lowerLetter"/>
      <w:lvlText w:val="%1."/>
      <w:lvlJc w:val="left"/>
    </w:lvl>
    <w:lvl w:ilvl="1" w:tplc="E6004D1E">
      <w:numFmt w:val="decimal"/>
      <w:lvlText w:val=""/>
      <w:lvlJc w:val="left"/>
    </w:lvl>
    <w:lvl w:ilvl="2" w:tplc="CD500E2C">
      <w:numFmt w:val="decimal"/>
      <w:lvlText w:val=""/>
      <w:lvlJc w:val="left"/>
    </w:lvl>
    <w:lvl w:ilvl="3" w:tplc="1390DC42">
      <w:numFmt w:val="decimal"/>
      <w:lvlText w:val=""/>
      <w:lvlJc w:val="left"/>
    </w:lvl>
    <w:lvl w:ilvl="4" w:tplc="7B1A1708">
      <w:numFmt w:val="decimal"/>
      <w:lvlText w:val=""/>
      <w:lvlJc w:val="left"/>
    </w:lvl>
    <w:lvl w:ilvl="5" w:tplc="FA5EAFAE">
      <w:numFmt w:val="decimal"/>
      <w:lvlText w:val=""/>
      <w:lvlJc w:val="left"/>
    </w:lvl>
    <w:lvl w:ilvl="6" w:tplc="4EB009C2">
      <w:numFmt w:val="decimal"/>
      <w:lvlText w:val=""/>
      <w:lvlJc w:val="left"/>
    </w:lvl>
    <w:lvl w:ilvl="7" w:tplc="BD5AE046">
      <w:numFmt w:val="decimal"/>
      <w:lvlText w:val=""/>
      <w:lvlJc w:val="left"/>
    </w:lvl>
    <w:lvl w:ilvl="8" w:tplc="6D64F2D8">
      <w:numFmt w:val="decimal"/>
      <w:lvlText w:val=""/>
      <w:lvlJc w:val="left"/>
    </w:lvl>
  </w:abstractNum>
  <w:abstractNum w:abstractNumId="7" w15:restartNumberingAfterBreak="0">
    <w:nsid w:val="000051D1"/>
    <w:multiLevelType w:val="hybridMultilevel"/>
    <w:tmpl w:val="F30EF82C"/>
    <w:lvl w:ilvl="0" w:tplc="5DAAC4CC">
      <w:start w:val="1"/>
      <w:numFmt w:val="bullet"/>
      <w:lvlText w:val="•"/>
      <w:lvlJc w:val="left"/>
    </w:lvl>
    <w:lvl w:ilvl="1" w:tplc="3B28F20E">
      <w:numFmt w:val="decimal"/>
      <w:lvlText w:val=""/>
      <w:lvlJc w:val="left"/>
    </w:lvl>
    <w:lvl w:ilvl="2" w:tplc="B62EACA8">
      <w:numFmt w:val="decimal"/>
      <w:lvlText w:val=""/>
      <w:lvlJc w:val="left"/>
    </w:lvl>
    <w:lvl w:ilvl="3" w:tplc="138401E4">
      <w:numFmt w:val="decimal"/>
      <w:lvlText w:val=""/>
      <w:lvlJc w:val="left"/>
    </w:lvl>
    <w:lvl w:ilvl="4" w:tplc="FA9250B4">
      <w:numFmt w:val="decimal"/>
      <w:lvlText w:val=""/>
      <w:lvlJc w:val="left"/>
    </w:lvl>
    <w:lvl w:ilvl="5" w:tplc="64822E1C">
      <w:numFmt w:val="decimal"/>
      <w:lvlText w:val=""/>
      <w:lvlJc w:val="left"/>
    </w:lvl>
    <w:lvl w:ilvl="6" w:tplc="5268EBC2">
      <w:numFmt w:val="decimal"/>
      <w:lvlText w:val=""/>
      <w:lvlJc w:val="left"/>
    </w:lvl>
    <w:lvl w:ilvl="7" w:tplc="236A0DDE">
      <w:numFmt w:val="decimal"/>
      <w:lvlText w:val=""/>
      <w:lvlJc w:val="left"/>
    </w:lvl>
    <w:lvl w:ilvl="8" w:tplc="6A48B660">
      <w:numFmt w:val="decimal"/>
      <w:lvlText w:val=""/>
      <w:lvlJc w:val="left"/>
    </w:lvl>
  </w:abstractNum>
  <w:abstractNum w:abstractNumId="8" w15:restartNumberingAfterBreak="0">
    <w:nsid w:val="00005F23"/>
    <w:multiLevelType w:val="hybridMultilevel"/>
    <w:tmpl w:val="E51AC98C"/>
    <w:lvl w:ilvl="0" w:tplc="9F64473C">
      <w:start w:val="1"/>
      <w:numFmt w:val="lowerLetter"/>
      <w:lvlText w:val="%1."/>
      <w:lvlJc w:val="left"/>
      <w:rPr>
        <w:rFonts w:ascii="Arial" w:eastAsiaTheme="minorEastAsia" w:hAnsi="Arial" w:cs="Arial"/>
      </w:rPr>
    </w:lvl>
    <w:lvl w:ilvl="1" w:tplc="4978DDB4">
      <w:numFmt w:val="decimal"/>
      <w:lvlText w:val=""/>
      <w:lvlJc w:val="left"/>
    </w:lvl>
    <w:lvl w:ilvl="2" w:tplc="00D419E6">
      <w:numFmt w:val="decimal"/>
      <w:lvlText w:val=""/>
      <w:lvlJc w:val="left"/>
    </w:lvl>
    <w:lvl w:ilvl="3" w:tplc="0BA0330C">
      <w:numFmt w:val="decimal"/>
      <w:lvlText w:val=""/>
      <w:lvlJc w:val="left"/>
    </w:lvl>
    <w:lvl w:ilvl="4" w:tplc="CE8A35B8">
      <w:numFmt w:val="decimal"/>
      <w:lvlText w:val=""/>
      <w:lvlJc w:val="left"/>
    </w:lvl>
    <w:lvl w:ilvl="5" w:tplc="31FCE89C">
      <w:numFmt w:val="decimal"/>
      <w:lvlText w:val=""/>
      <w:lvlJc w:val="left"/>
    </w:lvl>
    <w:lvl w:ilvl="6" w:tplc="64DCA426">
      <w:numFmt w:val="decimal"/>
      <w:lvlText w:val=""/>
      <w:lvlJc w:val="left"/>
    </w:lvl>
    <w:lvl w:ilvl="7" w:tplc="C5BEA42E">
      <w:numFmt w:val="decimal"/>
      <w:lvlText w:val=""/>
      <w:lvlJc w:val="left"/>
    </w:lvl>
    <w:lvl w:ilvl="8" w:tplc="039CB7FE">
      <w:numFmt w:val="decimal"/>
      <w:lvlText w:val=""/>
      <w:lvlJc w:val="left"/>
    </w:lvl>
  </w:abstractNum>
  <w:abstractNum w:abstractNumId="9" w15:restartNumberingAfterBreak="0">
    <w:nsid w:val="000079D1"/>
    <w:multiLevelType w:val="hybridMultilevel"/>
    <w:tmpl w:val="2578DCF0"/>
    <w:lvl w:ilvl="0" w:tplc="9162DEBC">
      <w:start w:val="8"/>
      <w:numFmt w:val="lowerLetter"/>
      <w:lvlText w:val="%1."/>
      <w:lvlJc w:val="left"/>
    </w:lvl>
    <w:lvl w:ilvl="1" w:tplc="7402E4A2">
      <w:numFmt w:val="decimal"/>
      <w:lvlText w:val=""/>
      <w:lvlJc w:val="left"/>
    </w:lvl>
    <w:lvl w:ilvl="2" w:tplc="9CCA78A4">
      <w:numFmt w:val="decimal"/>
      <w:lvlText w:val=""/>
      <w:lvlJc w:val="left"/>
    </w:lvl>
    <w:lvl w:ilvl="3" w:tplc="958EDC8E">
      <w:numFmt w:val="decimal"/>
      <w:lvlText w:val=""/>
      <w:lvlJc w:val="left"/>
    </w:lvl>
    <w:lvl w:ilvl="4" w:tplc="C898F778">
      <w:numFmt w:val="decimal"/>
      <w:lvlText w:val=""/>
      <w:lvlJc w:val="left"/>
    </w:lvl>
    <w:lvl w:ilvl="5" w:tplc="72D85ECC">
      <w:numFmt w:val="decimal"/>
      <w:lvlText w:val=""/>
      <w:lvlJc w:val="left"/>
    </w:lvl>
    <w:lvl w:ilvl="6" w:tplc="1532873E">
      <w:numFmt w:val="decimal"/>
      <w:lvlText w:val=""/>
      <w:lvlJc w:val="left"/>
    </w:lvl>
    <w:lvl w:ilvl="7" w:tplc="F6C813CC">
      <w:numFmt w:val="decimal"/>
      <w:lvlText w:val=""/>
      <w:lvlJc w:val="left"/>
    </w:lvl>
    <w:lvl w:ilvl="8" w:tplc="BE6CB396">
      <w:numFmt w:val="decimal"/>
      <w:lvlText w:val=""/>
      <w:lvlJc w:val="left"/>
    </w:lvl>
  </w:abstractNum>
  <w:abstractNum w:abstractNumId="10" w15:restartNumberingAfterBreak="0">
    <w:nsid w:val="408905D5"/>
    <w:multiLevelType w:val="multilevel"/>
    <w:tmpl w:val="DB26F522"/>
    <w:lvl w:ilvl="0">
      <w:start w:val="4"/>
      <w:numFmt w:val="decimal"/>
      <w:lvlText w:val="%1"/>
      <w:lvlJc w:val="left"/>
      <w:pPr>
        <w:ind w:left="360" w:hanging="360"/>
      </w:pPr>
      <w:rPr>
        <w:rFonts w:hint="default"/>
      </w:rPr>
    </w:lvl>
    <w:lvl w:ilvl="1">
      <w:start w:val="1"/>
      <w:numFmt w:val="decimal"/>
      <w:lvlText w:val="%1.%2"/>
      <w:lvlJc w:val="left"/>
      <w:pPr>
        <w:ind w:left="368" w:hanging="360"/>
      </w:pPr>
      <w:rPr>
        <w:rFonts w:hint="default"/>
      </w:rPr>
    </w:lvl>
    <w:lvl w:ilvl="2">
      <w:start w:val="1"/>
      <w:numFmt w:val="decimal"/>
      <w:lvlText w:val="%1.%2.%3"/>
      <w:lvlJc w:val="left"/>
      <w:pPr>
        <w:ind w:left="736" w:hanging="720"/>
      </w:pPr>
      <w:rPr>
        <w:rFonts w:hint="default"/>
      </w:rPr>
    </w:lvl>
    <w:lvl w:ilvl="3">
      <w:start w:val="1"/>
      <w:numFmt w:val="decimal"/>
      <w:lvlText w:val="%1.%2.%3.%4"/>
      <w:lvlJc w:val="left"/>
      <w:pPr>
        <w:ind w:left="744" w:hanging="720"/>
      </w:pPr>
      <w:rPr>
        <w:rFonts w:hint="default"/>
      </w:rPr>
    </w:lvl>
    <w:lvl w:ilvl="4">
      <w:start w:val="1"/>
      <w:numFmt w:val="decimal"/>
      <w:lvlText w:val="%1.%2.%3.%4.%5"/>
      <w:lvlJc w:val="left"/>
      <w:pPr>
        <w:ind w:left="1112" w:hanging="1080"/>
      </w:pPr>
      <w:rPr>
        <w:rFonts w:hint="default"/>
      </w:rPr>
    </w:lvl>
    <w:lvl w:ilvl="5">
      <w:start w:val="1"/>
      <w:numFmt w:val="decimal"/>
      <w:lvlText w:val="%1.%2.%3.%4.%5.%6"/>
      <w:lvlJc w:val="left"/>
      <w:pPr>
        <w:ind w:left="1120" w:hanging="1080"/>
      </w:pPr>
      <w:rPr>
        <w:rFonts w:hint="default"/>
      </w:rPr>
    </w:lvl>
    <w:lvl w:ilvl="6">
      <w:start w:val="1"/>
      <w:numFmt w:val="decimal"/>
      <w:lvlText w:val="%1.%2.%3.%4.%5.%6.%7"/>
      <w:lvlJc w:val="left"/>
      <w:pPr>
        <w:ind w:left="1488" w:hanging="1440"/>
      </w:pPr>
      <w:rPr>
        <w:rFonts w:hint="default"/>
      </w:rPr>
    </w:lvl>
    <w:lvl w:ilvl="7">
      <w:start w:val="1"/>
      <w:numFmt w:val="decimal"/>
      <w:lvlText w:val="%1.%2.%3.%4.%5.%6.%7.%8"/>
      <w:lvlJc w:val="left"/>
      <w:pPr>
        <w:ind w:left="1496" w:hanging="1440"/>
      </w:pPr>
      <w:rPr>
        <w:rFonts w:hint="default"/>
      </w:rPr>
    </w:lvl>
    <w:lvl w:ilvl="8">
      <w:start w:val="1"/>
      <w:numFmt w:val="decimal"/>
      <w:lvlText w:val="%1.%2.%3.%4.%5.%6.%7.%8.%9"/>
      <w:lvlJc w:val="left"/>
      <w:pPr>
        <w:ind w:left="1864" w:hanging="1800"/>
      </w:pPr>
      <w:rPr>
        <w:rFonts w:hint="default"/>
      </w:rPr>
    </w:lvl>
  </w:abstractNum>
  <w:abstractNum w:abstractNumId="11" w15:restartNumberingAfterBreak="0">
    <w:nsid w:val="409B4790"/>
    <w:multiLevelType w:val="multilevel"/>
    <w:tmpl w:val="DBA299F6"/>
    <w:lvl w:ilvl="0">
      <w:start w:val="6"/>
      <w:numFmt w:val="decimal"/>
      <w:lvlText w:val="%1."/>
      <w:lvlJc w:val="left"/>
      <w:pPr>
        <w:ind w:left="720" w:hanging="360"/>
      </w:pPr>
      <w:rPr>
        <w:rFonts w:hint="default"/>
      </w:rPr>
    </w:lvl>
    <w:lvl w:ilvl="1">
      <w:start w:val="1"/>
      <w:numFmt w:val="decimal"/>
      <w:isLgl/>
      <w:lvlText w:val="%1.%2"/>
      <w:lvlJc w:val="left"/>
      <w:pPr>
        <w:ind w:left="792" w:hanging="432"/>
      </w:pPr>
      <w:rPr>
        <w:rFonts w:eastAsia="Arial" w:hint="default"/>
      </w:rPr>
    </w:lvl>
    <w:lvl w:ilvl="2">
      <w:start w:val="1"/>
      <w:numFmt w:val="decimal"/>
      <w:isLgl/>
      <w:lvlText w:val="%1.%2.%3"/>
      <w:lvlJc w:val="left"/>
      <w:pPr>
        <w:ind w:left="1080" w:hanging="720"/>
      </w:pPr>
      <w:rPr>
        <w:rFonts w:eastAsia="Arial" w:hint="default"/>
      </w:rPr>
    </w:lvl>
    <w:lvl w:ilvl="3">
      <w:start w:val="1"/>
      <w:numFmt w:val="decimal"/>
      <w:isLgl/>
      <w:lvlText w:val="%1.%2.%3.%4"/>
      <w:lvlJc w:val="left"/>
      <w:pPr>
        <w:ind w:left="1080" w:hanging="720"/>
      </w:pPr>
      <w:rPr>
        <w:rFonts w:eastAsia="Arial" w:hint="default"/>
      </w:rPr>
    </w:lvl>
    <w:lvl w:ilvl="4">
      <w:start w:val="1"/>
      <w:numFmt w:val="decimal"/>
      <w:isLgl/>
      <w:lvlText w:val="%1.%2.%3.%4.%5"/>
      <w:lvlJc w:val="left"/>
      <w:pPr>
        <w:ind w:left="1440" w:hanging="1080"/>
      </w:pPr>
      <w:rPr>
        <w:rFonts w:eastAsia="Arial" w:hint="default"/>
      </w:rPr>
    </w:lvl>
    <w:lvl w:ilvl="5">
      <w:start w:val="1"/>
      <w:numFmt w:val="decimal"/>
      <w:isLgl/>
      <w:lvlText w:val="%1.%2.%3.%4.%5.%6"/>
      <w:lvlJc w:val="left"/>
      <w:pPr>
        <w:ind w:left="1440" w:hanging="1080"/>
      </w:pPr>
      <w:rPr>
        <w:rFonts w:eastAsia="Arial" w:hint="default"/>
      </w:rPr>
    </w:lvl>
    <w:lvl w:ilvl="6">
      <w:start w:val="1"/>
      <w:numFmt w:val="decimal"/>
      <w:isLgl/>
      <w:lvlText w:val="%1.%2.%3.%4.%5.%6.%7"/>
      <w:lvlJc w:val="left"/>
      <w:pPr>
        <w:ind w:left="1800" w:hanging="1440"/>
      </w:pPr>
      <w:rPr>
        <w:rFonts w:eastAsia="Arial" w:hint="default"/>
      </w:rPr>
    </w:lvl>
    <w:lvl w:ilvl="7">
      <w:start w:val="1"/>
      <w:numFmt w:val="decimal"/>
      <w:isLgl/>
      <w:lvlText w:val="%1.%2.%3.%4.%5.%6.%7.%8"/>
      <w:lvlJc w:val="left"/>
      <w:pPr>
        <w:ind w:left="1800" w:hanging="1440"/>
      </w:pPr>
      <w:rPr>
        <w:rFonts w:eastAsia="Arial" w:hint="default"/>
      </w:rPr>
    </w:lvl>
    <w:lvl w:ilvl="8">
      <w:start w:val="1"/>
      <w:numFmt w:val="decimal"/>
      <w:isLgl/>
      <w:lvlText w:val="%1.%2.%3.%4.%5.%6.%7.%8.%9"/>
      <w:lvlJc w:val="left"/>
      <w:pPr>
        <w:ind w:left="2160" w:hanging="1800"/>
      </w:pPr>
      <w:rPr>
        <w:rFonts w:eastAsia="Arial" w:hint="default"/>
      </w:rPr>
    </w:lvl>
  </w:abstractNum>
  <w:num w:numId="1" w16cid:durableId="1792358409">
    <w:abstractNumId w:val="3"/>
  </w:num>
  <w:num w:numId="2" w16cid:durableId="200284442">
    <w:abstractNumId w:val="5"/>
  </w:num>
  <w:num w:numId="3" w16cid:durableId="555968290">
    <w:abstractNumId w:val="2"/>
  </w:num>
  <w:num w:numId="4" w16cid:durableId="484706836">
    <w:abstractNumId w:val="8"/>
  </w:num>
  <w:num w:numId="5" w16cid:durableId="405810490">
    <w:abstractNumId w:val="9"/>
  </w:num>
  <w:num w:numId="6" w16cid:durableId="2072655161">
    <w:abstractNumId w:val="6"/>
  </w:num>
  <w:num w:numId="7" w16cid:durableId="966935940">
    <w:abstractNumId w:val="0"/>
  </w:num>
  <w:num w:numId="8" w16cid:durableId="1380978362">
    <w:abstractNumId w:val="4"/>
  </w:num>
  <w:num w:numId="9" w16cid:durableId="462886181">
    <w:abstractNumId w:val="1"/>
  </w:num>
  <w:num w:numId="10" w16cid:durableId="1958484433">
    <w:abstractNumId w:val="7"/>
  </w:num>
  <w:num w:numId="11" w16cid:durableId="1929923127">
    <w:abstractNumId w:val="11"/>
  </w:num>
  <w:num w:numId="12" w16cid:durableId="16298238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933"/>
    <w:rsid w:val="00090B0C"/>
    <w:rsid w:val="000E6FDF"/>
    <w:rsid w:val="00150438"/>
    <w:rsid w:val="00187DDB"/>
    <w:rsid w:val="002E526F"/>
    <w:rsid w:val="00325ECA"/>
    <w:rsid w:val="003742B6"/>
    <w:rsid w:val="003C6F3C"/>
    <w:rsid w:val="0044657C"/>
    <w:rsid w:val="00446FE6"/>
    <w:rsid w:val="0049655A"/>
    <w:rsid w:val="004C5163"/>
    <w:rsid w:val="004E047E"/>
    <w:rsid w:val="004E519A"/>
    <w:rsid w:val="00570877"/>
    <w:rsid w:val="00572CE3"/>
    <w:rsid w:val="00610C10"/>
    <w:rsid w:val="006416EB"/>
    <w:rsid w:val="00641A9F"/>
    <w:rsid w:val="00697BC9"/>
    <w:rsid w:val="006A68B7"/>
    <w:rsid w:val="00711F5A"/>
    <w:rsid w:val="007779EC"/>
    <w:rsid w:val="007903D2"/>
    <w:rsid w:val="007C3433"/>
    <w:rsid w:val="00886F7C"/>
    <w:rsid w:val="008C006B"/>
    <w:rsid w:val="00967D64"/>
    <w:rsid w:val="009E0B8D"/>
    <w:rsid w:val="00A32CC8"/>
    <w:rsid w:val="00A33A65"/>
    <w:rsid w:val="00B0579D"/>
    <w:rsid w:val="00B44933"/>
    <w:rsid w:val="00BE24A3"/>
    <w:rsid w:val="00BF6BA3"/>
    <w:rsid w:val="00C27AFD"/>
    <w:rsid w:val="00C509EB"/>
    <w:rsid w:val="00C50CD4"/>
    <w:rsid w:val="00C96FE2"/>
    <w:rsid w:val="00D209FD"/>
    <w:rsid w:val="00D33235"/>
    <w:rsid w:val="00D945BA"/>
    <w:rsid w:val="00DD4D94"/>
    <w:rsid w:val="00DD5058"/>
    <w:rsid w:val="00DF3A97"/>
    <w:rsid w:val="00F13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71121"/>
  <w15:chartTrackingRefBased/>
  <w15:docId w15:val="{2A3A9538-D378-45BC-999F-FEDE40527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933"/>
    <w:pPr>
      <w:spacing w:after="0" w:line="240" w:lineRule="auto"/>
    </w:pPr>
    <w:rPr>
      <w:rFonts w:ascii="Times New Roman" w:eastAsiaTheme="minorEastAsia" w:hAnsi="Times New Roman" w:cs="Times New Roman"/>
      <w:lang w:eastAsia="en-GB"/>
    </w:rPr>
  </w:style>
  <w:style w:type="paragraph" w:styleId="Heading1">
    <w:name w:val="heading 1"/>
    <w:basedOn w:val="Normal"/>
    <w:next w:val="Normal"/>
    <w:link w:val="Heading1Char"/>
    <w:autoRedefine/>
    <w:uiPriority w:val="9"/>
    <w:qFormat/>
    <w:rsid w:val="002E526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526F"/>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0E6F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FDF"/>
    <w:rPr>
      <w:rFonts w:ascii="Segoe UI" w:eastAsiaTheme="minorEastAsia" w:hAnsi="Segoe UI" w:cs="Segoe UI"/>
      <w:sz w:val="18"/>
      <w:szCs w:val="18"/>
      <w:lang w:eastAsia="en-GB"/>
    </w:rPr>
  </w:style>
  <w:style w:type="paragraph" w:styleId="ListParagraph">
    <w:name w:val="List Paragraph"/>
    <w:basedOn w:val="Normal"/>
    <w:uiPriority w:val="34"/>
    <w:qFormat/>
    <w:rsid w:val="00697BC9"/>
    <w:pPr>
      <w:ind w:left="720"/>
      <w:contextualSpacing/>
    </w:pPr>
  </w:style>
  <w:style w:type="paragraph" w:styleId="Header">
    <w:name w:val="header"/>
    <w:basedOn w:val="Normal"/>
    <w:link w:val="HeaderChar"/>
    <w:uiPriority w:val="99"/>
    <w:unhideWhenUsed/>
    <w:rsid w:val="00610C10"/>
    <w:pPr>
      <w:tabs>
        <w:tab w:val="center" w:pos="4513"/>
        <w:tab w:val="right" w:pos="9026"/>
      </w:tabs>
    </w:pPr>
  </w:style>
  <w:style w:type="character" w:customStyle="1" w:styleId="HeaderChar">
    <w:name w:val="Header Char"/>
    <w:basedOn w:val="DefaultParagraphFont"/>
    <w:link w:val="Header"/>
    <w:uiPriority w:val="99"/>
    <w:rsid w:val="00610C10"/>
    <w:rPr>
      <w:rFonts w:ascii="Times New Roman" w:eastAsiaTheme="minorEastAsia" w:hAnsi="Times New Roman" w:cs="Times New Roman"/>
      <w:lang w:eastAsia="en-GB"/>
    </w:rPr>
  </w:style>
  <w:style w:type="paragraph" w:styleId="Footer">
    <w:name w:val="footer"/>
    <w:basedOn w:val="Normal"/>
    <w:link w:val="FooterChar"/>
    <w:uiPriority w:val="99"/>
    <w:unhideWhenUsed/>
    <w:rsid w:val="00610C10"/>
    <w:pPr>
      <w:tabs>
        <w:tab w:val="center" w:pos="4513"/>
        <w:tab w:val="right" w:pos="9026"/>
      </w:tabs>
    </w:pPr>
  </w:style>
  <w:style w:type="character" w:customStyle="1" w:styleId="FooterChar">
    <w:name w:val="Footer Char"/>
    <w:basedOn w:val="DefaultParagraphFont"/>
    <w:link w:val="Footer"/>
    <w:uiPriority w:val="99"/>
    <w:rsid w:val="00610C10"/>
    <w:rPr>
      <w:rFonts w:ascii="Times New Roman" w:eastAsiaTheme="minorEastAsia"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1848</Words>
  <Characters>10538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Weller</dc:creator>
  <cp:keywords/>
  <dc:description/>
  <cp:lastModifiedBy>Rodney Weaver</cp:lastModifiedBy>
  <cp:revision>2</cp:revision>
  <cp:lastPrinted>2022-01-25T11:52:00Z</cp:lastPrinted>
  <dcterms:created xsi:type="dcterms:W3CDTF">2023-10-02T20:05:00Z</dcterms:created>
  <dcterms:modified xsi:type="dcterms:W3CDTF">2023-10-02T20:05:00Z</dcterms:modified>
</cp:coreProperties>
</file>